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ACCD" w14:textId="4F65C050" w:rsidR="000C1F13" w:rsidRPr="00FE49DE" w:rsidRDefault="008A26D9" w:rsidP="00FE49D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49DE">
        <w:rPr>
          <w:rFonts w:ascii="TH SarabunPSK" w:hAnsi="TH SarabunPSK" w:cs="TH SarabunPSK"/>
          <w:b/>
          <w:bCs/>
          <w:sz w:val="32"/>
          <w:szCs w:val="32"/>
        </w:rPr>
        <w:t xml:space="preserve">CQI </w:t>
      </w:r>
      <w:r w:rsidRPr="00FE49DE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1610E1" w:rsidRPr="00FE49DE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</w:t>
      </w:r>
      <w:r w:rsidR="00207F7C" w:rsidRPr="00FE49DE">
        <w:rPr>
          <w:rFonts w:ascii="TH SarabunPSK" w:hAnsi="TH SarabunPSK" w:cs="TH SarabunPSK" w:hint="cs"/>
          <w:b/>
          <w:bCs/>
          <w:sz w:val="32"/>
          <w:szCs w:val="32"/>
          <w:cs/>
        </w:rPr>
        <w:t>แนว</w:t>
      </w:r>
      <w:r w:rsidR="000C1F13" w:rsidRPr="00FE49DE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ปฏิบัติทางการพยาบาลใน</w:t>
      </w:r>
      <w:r w:rsidR="001610E1" w:rsidRPr="00FE49DE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การดูแลหญิงตั้งครรภ์ที่มีภาวะความดันโลหิตสูง</w:t>
      </w:r>
    </w:p>
    <w:p w14:paraId="265C3268" w14:textId="7FF774BB" w:rsidR="005D6ACF" w:rsidRPr="00FE49DE" w:rsidRDefault="000C1F13" w:rsidP="00FE49D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49DE">
        <w:rPr>
          <w:rFonts w:ascii="TH SarabunPSK" w:hAnsi="TH SarabunPSK" w:cs="TH SarabunPSK" w:hint="cs"/>
          <w:b/>
          <w:bCs/>
          <w:sz w:val="32"/>
          <w:szCs w:val="32"/>
          <w:cs/>
        </w:rPr>
        <w:t>โดยใช้หลักฐานเชิงประจักษ์ งาน</w:t>
      </w:r>
      <w:r w:rsidR="00A943B5" w:rsidRPr="00FE49DE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การพยาบาลผู้คลอด</w:t>
      </w:r>
      <w:r w:rsidRPr="00FE49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7F7C" w:rsidRPr="00FE49DE">
        <w:rPr>
          <w:rFonts w:ascii="TH SarabunPSK" w:hAnsi="TH SarabunPSK" w:cs="TH SarabunPSK" w:hint="cs"/>
          <w:b/>
          <w:bCs/>
          <w:sz w:val="32"/>
          <w:szCs w:val="32"/>
          <w:cs/>
        </w:rPr>
        <w:t>โรงพยาบาล</w:t>
      </w:r>
      <w:proofErr w:type="spellStart"/>
      <w:r w:rsidR="00207F7C" w:rsidRPr="00FE49DE">
        <w:rPr>
          <w:rFonts w:ascii="TH SarabunPSK" w:hAnsi="TH SarabunPSK" w:cs="TH SarabunPSK" w:hint="cs"/>
          <w:b/>
          <w:bCs/>
          <w:sz w:val="32"/>
          <w:szCs w:val="32"/>
          <w:cs/>
        </w:rPr>
        <w:t>ราษี</w:t>
      </w:r>
      <w:proofErr w:type="spellEnd"/>
      <w:r w:rsidR="00207F7C" w:rsidRPr="00FE49DE">
        <w:rPr>
          <w:rFonts w:ascii="TH SarabunPSK" w:hAnsi="TH SarabunPSK" w:cs="TH SarabunPSK" w:hint="cs"/>
          <w:b/>
          <w:bCs/>
          <w:sz w:val="32"/>
          <w:szCs w:val="32"/>
          <w:cs/>
        </w:rPr>
        <w:t>ไศล</w:t>
      </w:r>
    </w:p>
    <w:p w14:paraId="78243FA7" w14:textId="79AB1A94" w:rsidR="000C1F13" w:rsidRPr="00474B2F" w:rsidRDefault="00EE4E7B" w:rsidP="000C1F13">
      <w:pPr>
        <w:spacing w:after="0"/>
        <w:jc w:val="right"/>
        <w:rPr>
          <w:rFonts w:ascii="TH SarabunPSK" w:hAnsi="TH SarabunPSK" w:cs="TH SarabunPSK"/>
          <w:sz w:val="24"/>
          <w:szCs w:val="24"/>
        </w:rPr>
      </w:pPr>
      <w:r w:rsidRPr="00474B2F">
        <w:rPr>
          <w:rFonts w:ascii="TH SarabunPSK" w:hAnsi="TH SarabunPSK" w:cs="TH SarabunPSK" w:hint="cs"/>
          <w:sz w:val="24"/>
          <w:szCs w:val="24"/>
          <w:cs/>
        </w:rPr>
        <w:t>ดวงใจ บัวภู่</w:t>
      </w:r>
      <w:r w:rsidR="0080722C" w:rsidRPr="00474B2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proofErr w:type="spellStart"/>
      <w:r w:rsidR="000C1F13" w:rsidRPr="00474B2F">
        <w:rPr>
          <w:rFonts w:ascii="TH SarabunPSK" w:hAnsi="TH SarabunPSK" w:cs="TH SarabunPSK" w:hint="cs"/>
          <w:sz w:val="24"/>
          <w:szCs w:val="24"/>
          <w:cs/>
        </w:rPr>
        <w:t>พย</w:t>
      </w:r>
      <w:proofErr w:type="spellEnd"/>
      <w:r w:rsidR="000C1F13" w:rsidRPr="00474B2F">
        <w:rPr>
          <w:rFonts w:ascii="TH SarabunPSK" w:hAnsi="TH SarabunPSK" w:cs="TH SarabunPSK" w:hint="cs"/>
          <w:sz w:val="24"/>
          <w:szCs w:val="24"/>
          <w:cs/>
        </w:rPr>
        <w:t>.บ.</w:t>
      </w:r>
      <w:r w:rsidR="00474B2F" w:rsidRPr="00474B2F">
        <w:rPr>
          <w:rFonts w:ascii="TH SarabunPSK" w:hAnsi="TH SarabunPSK" w:cs="TH SarabunPSK" w:hint="cs"/>
          <w:sz w:val="24"/>
          <w:szCs w:val="24"/>
          <w:cs/>
        </w:rPr>
        <w:t>*</w:t>
      </w:r>
      <w:r w:rsidR="00474B2F">
        <w:rPr>
          <w:rFonts w:ascii="TH SarabunPSK" w:hAnsi="TH SarabunPSK" w:cs="TH SarabunPSK"/>
          <w:sz w:val="24"/>
          <w:szCs w:val="24"/>
        </w:rPr>
        <w:t xml:space="preserve">, </w:t>
      </w:r>
      <w:r w:rsidR="0080722C" w:rsidRPr="00474B2F">
        <w:rPr>
          <w:rFonts w:ascii="TH SarabunPSK" w:hAnsi="TH SarabunPSK" w:cs="TH SarabunPSK"/>
          <w:sz w:val="24"/>
          <w:szCs w:val="24"/>
          <w:cs/>
        </w:rPr>
        <w:t>ฐิติมา ศรำอา</w:t>
      </w:r>
      <w:proofErr w:type="spellStart"/>
      <w:r w:rsidR="0080722C" w:rsidRPr="00474B2F">
        <w:rPr>
          <w:rFonts w:ascii="TH SarabunPSK" w:hAnsi="TH SarabunPSK" w:cs="TH SarabunPSK"/>
          <w:sz w:val="24"/>
          <w:szCs w:val="24"/>
          <w:cs/>
        </w:rPr>
        <w:t>งค์</w:t>
      </w:r>
      <w:proofErr w:type="spellEnd"/>
      <w:r w:rsidRPr="00474B2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proofErr w:type="spellStart"/>
      <w:r w:rsidR="000C1F13" w:rsidRPr="00474B2F">
        <w:rPr>
          <w:rFonts w:ascii="TH SarabunPSK" w:hAnsi="TH SarabunPSK" w:cs="TH SarabunPSK" w:hint="cs"/>
          <w:sz w:val="24"/>
          <w:szCs w:val="24"/>
          <w:cs/>
        </w:rPr>
        <w:t>พย</w:t>
      </w:r>
      <w:proofErr w:type="spellEnd"/>
      <w:r w:rsidR="000C1F13" w:rsidRPr="00474B2F">
        <w:rPr>
          <w:rFonts w:ascii="TH SarabunPSK" w:hAnsi="TH SarabunPSK" w:cs="TH SarabunPSK" w:hint="cs"/>
          <w:sz w:val="24"/>
          <w:szCs w:val="24"/>
          <w:cs/>
        </w:rPr>
        <w:t>.บ.</w:t>
      </w:r>
      <w:r w:rsidR="00474B2F" w:rsidRPr="00474B2F">
        <w:rPr>
          <w:rFonts w:ascii="TH SarabunPSK" w:hAnsi="TH SarabunPSK" w:cs="TH SarabunPSK" w:hint="cs"/>
          <w:sz w:val="24"/>
          <w:szCs w:val="24"/>
          <w:cs/>
        </w:rPr>
        <w:t>**</w:t>
      </w:r>
      <w:r w:rsidR="00474B2F">
        <w:rPr>
          <w:rFonts w:ascii="TH SarabunPSK" w:hAnsi="TH SarabunPSK" w:cs="TH SarabunPSK"/>
          <w:sz w:val="24"/>
          <w:szCs w:val="24"/>
        </w:rPr>
        <w:t xml:space="preserve">, </w:t>
      </w:r>
      <w:r w:rsidRPr="00474B2F">
        <w:rPr>
          <w:rFonts w:ascii="TH SarabunPSK" w:hAnsi="TH SarabunPSK" w:cs="TH SarabunPSK" w:hint="cs"/>
          <w:sz w:val="24"/>
          <w:szCs w:val="24"/>
          <w:cs/>
        </w:rPr>
        <w:t>สมถวิล สุภา</w:t>
      </w:r>
      <w:proofErr w:type="spellStart"/>
      <w:r w:rsidRPr="00474B2F">
        <w:rPr>
          <w:rFonts w:ascii="TH SarabunPSK" w:hAnsi="TH SarabunPSK" w:cs="TH SarabunPSK" w:hint="cs"/>
          <w:sz w:val="24"/>
          <w:szCs w:val="24"/>
          <w:cs/>
        </w:rPr>
        <w:t>ว์</w:t>
      </w:r>
      <w:proofErr w:type="spellEnd"/>
      <w:r w:rsidRPr="00474B2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proofErr w:type="spellStart"/>
      <w:r w:rsidR="000C1F13" w:rsidRPr="00474B2F">
        <w:rPr>
          <w:rFonts w:ascii="TH SarabunPSK" w:hAnsi="TH SarabunPSK" w:cs="TH SarabunPSK" w:hint="cs"/>
          <w:sz w:val="24"/>
          <w:szCs w:val="24"/>
          <w:cs/>
        </w:rPr>
        <w:t>พย</w:t>
      </w:r>
      <w:proofErr w:type="spellEnd"/>
      <w:r w:rsidR="000C1F13" w:rsidRPr="00474B2F">
        <w:rPr>
          <w:rFonts w:ascii="TH SarabunPSK" w:hAnsi="TH SarabunPSK" w:cs="TH SarabunPSK" w:hint="cs"/>
          <w:sz w:val="24"/>
          <w:szCs w:val="24"/>
          <w:cs/>
        </w:rPr>
        <w:t>.บ.</w:t>
      </w:r>
      <w:r w:rsidR="00474B2F" w:rsidRPr="00474B2F">
        <w:rPr>
          <w:rFonts w:ascii="TH SarabunPSK" w:hAnsi="TH SarabunPSK" w:cs="TH SarabunPSK" w:hint="cs"/>
          <w:sz w:val="24"/>
          <w:szCs w:val="24"/>
          <w:cs/>
        </w:rPr>
        <w:t>**</w:t>
      </w:r>
    </w:p>
    <w:p w14:paraId="0108BAB1" w14:textId="0768B070" w:rsidR="00474B2F" w:rsidRPr="00474B2F" w:rsidRDefault="00EE4E7B" w:rsidP="000C1F13">
      <w:pPr>
        <w:spacing w:after="0"/>
        <w:jc w:val="right"/>
        <w:rPr>
          <w:rFonts w:ascii="TH SarabunPSK" w:hAnsi="TH SarabunPSK" w:cs="TH SarabunPSK"/>
          <w:sz w:val="24"/>
          <w:szCs w:val="24"/>
        </w:rPr>
      </w:pPr>
      <w:r w:rsidRPr="00474B2F">
        <w:rPr>
          <w:rFonts w:ascii="TH SarabunPSK" w:hAnsi="TH SarabunPSK" w:cs="TH SarabunPSK" w:hint="cs"/>
          <w:sz w:val="24"/>
          <w:szCs w:val="24"/>
          <w:cs/>
        </w:rPr>
        <w:t xml:space="preserve">จินตนา ทองกลม </w:t>
      </w:r>
      <w:proofErr w:type="spellStart"/>
      <w:r w:rsidR="000C1F13" w:rsidRPr="00474B2F">
        <w:rPr>
          <w:rFonts w:ascii="TH SarabunPSK" w:hAnsi="TH SarabunPSK" w:cs="TH SarabunPSK" w:hint="cs"/>
          <w:sz w:val="24"/>
          <w:szCs w:val="24"/>
          <w:cs/>
        </w:rPr>
        <w:t>พย</w:t>
      </w:r>
      <w:proofErr w:type="spellEnd"/>
      <w:r w:rsidR="000C1F13" w:rsidRPr="00474B2F">
        <w:rPr>
          <w:rFonts w:ascii="TH SarabunPSK" w:hAnsi="TH SarabunPSK" w:cs="TH SarabunPSK" w:hint="cs"/>
          <w:sz w:val="24"/>
          <w:szCs w:val="24"/>
          <w:cs/>
        </w:rPr>
        <w:t>.บ.</w:t>
      </w:r>
      <w:r w:rsidR="00474B2F" w:rsidRPr="00474B2F">
        <w:rPr>
          <w:rFonts w:ascii="TH SarabunPSK" w:hAnsi="TH SarabunPSK" w:cs="TH SarabunPSK" w:hint="cs"/>
          <w:sz w:val="24"/>
          <w:szCs w:val="24"/>
          <w:cs/>
        </w:rPr>
        <w:t>**</w:t>
      </w:r>
      <w:r w:rsidR="00474B2F">
        <w:rPr>
          <w:rFonts w:ascii="TH SarabunPSK" w:hAnsi="TH SarabunPSK" w:cs="TH SarabunPSK"/>
          <w:sz w:val="24"/>
          <w:szCs w:val="24"/>
        </w:rPr>
        <w:t xml:space="preserve">, </w:t>
      </w:r>
      <w:r w:rsidRPr="00474B2F">
        <w:rPr>
          <w:rFonts w:ascii="TH SarabunPSK" w:hAnsi="TH SarabunPSK" w:cs="TH SarabunPSK" w:hint="cs"/>
          <w:sz w:val="24"/>
          <w:szCs w:val="24"/>
          <w:cs/>
        </w:rPr>
        <w:t>จุราทิพย์ แจ่ม พิจิตร</w:t>
      </w:r>
      <w:r w:rsidR="000C1F13" w:rsidRPr="00474B2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proofErr w:type="spellStart"/>
      <w:r w:rsidR="000C1F13" w:rsidRPr="00474B2F">
        <w:rPr>
          <w:rFonts w:ascii="TH SarabunPSK" w:hAnsi="TH SarabunPSK" w:cs="TH SarabunPSK" w:hint="cs"/>
          <w:sz w:val="24"/>
          <w:szCs w:val="24"/>
          <w:cs/>
        </w:rPr>
        <w:t>พย</w:t>
      </w:r>
      <w:proofErr w:type="spellEnd"/>
      <w:r w:rsidR="000C1F13" w:rsidRPr="00474B2F">
        <w:rPr>
          <w:rFonts w:ascii="TH SarabunPSK" w:hAnsi="TH SarabunPSK" w:cs="TH SarabunPSK" w:hint="cs"/>
          <w:sz w:val="24"/>
          <w:szCs w:val="24"/>
          <w:cs/>
        </w:rPr>
        <w:t>.บ.</w:t>
      </w:r>
      <w:r w:rsidR="00474B2F" w:rsidRPr="00474B2F">
        <w:rPr>
          <w:rFonts w:ascii="TH SarabunPSK" w:hAnsi="TH SarabunPSK" w:cs="TH SarabunPSK" w:hint="cs"/>
          <w:sz w:val="24"/>
          <w:szCs w:val="24"/>
          <w:cs/>
        </w:rPr>
        <w:t>**</w:t>
      </w:r>
      <w:r w:rsidRPr="00474B2F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03C14AD6" w14:textId="2ED373A8" w:rsidR="00EE4E7B" w:rsidRPr="00474B2F" w:rsidRDefault="00EE4E7B" w:rsidP="000C1F13">
      <w:pPr>
        <w:spacing w:after="0"/>
        <w:jc w:val="right"/>
        <w:rPr>
          <w:rFonts w:ascii="TH SarabunPSK" w:hAnsi="TH SarabunPSK" w:cs="TH SarabunPSK"/>
          <w:sz w:val="24"/>
          <w:szCs w:val="24"/>
        </w:rPr>
      </w:pPr>
      <w:proofErr w:type="spellStart"/>
      <w:r w:rsidRPr="00474B2F">
        <w:rPr>
          <w:rFonts w:ascii="TH SarabunPSK" w:hAnsi="TH SarabunPSK" w:cs="TH SarabunPSK" w:hint="cs"/>
          <w:sz w:val="24"/>
          <w:szCs w:val="24"/>
          <w:cs/>
        </w:rPr>
        <w:t>สุว</w:t>
      </w:r>
      <w:proofErr w:type="spellEnd"/>
      <w:r w:rsidRPr="00474B2F">
        <w:rPr>
          <w:rFonts w:ascii="TH SarabunPSK" w:hAnsi="TH SarabunPSK" w:cs="TH SarabunPSK" w:hint="cs"/>
          <w:sz w:val="24"/>
          <w:szCs w:val="24"/>
          <w:cs/>
        </w:rPr>
        <w:t>ธิดา เกมะยุรา</w:t>
      </w:r>
      <w:r w:rsidR="004111B2" w:rsidRPr="00474B2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proofErr w:type="spellStart"/>
      <w:r w:rsidR="000C1F13" w:rsidRPr="00474B2F">
        <w:rPr>
          <w:rFonts w:ascii="TH SarabunPSK" w:hAnsi="TH SarabunPSK" w:cs="TH SarabunPSK" w:hint="cs"/>
          <w:sz w:val="24"/>
          <w:szCs w:val="24"/>
          <w:cs/>
        </w:rPr>
        <w:t>พย</w:t>
      </w:r>
      <w:proofErr w:type="spellEnd"/>
      <w:r w:rsidR="000C1F13" w:rsidRPr="00474B2F">
        <w:rPr>
          <w:rFonts w:ascii="TH SarabunPSK" w:hAnsi="TH SarabunPSK" w:cs="TH SarabunPSK" w:hint="cs"/>
          <w:sz w:val="24"/>
          <w:szCs w:val="24"/>
          <w:cs/>
        </w:rPr>
        <w:t>.บ.</w:t>
      </w:r>
      <w:r w:rsidR="00474B2F" w:rsidRPr="00474B2F">
        <w:rPr>
          <w:rFonts w:ascii="TH SarabunPSK" w:hAnsi="TH SarabunPSK" w:cs="TH SarabunPSK" w:hint="cs"/>
          <w:sz w:val="24"/>
          <w:szCs w:val="24"/>
          <w:cs/>
        </w:rPr>
        <w:t>**</w:t>
      </w:r>
      <w:r w:rsidR="000C1F13" w:rsidRPr="00474B2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474B2F" w:rsidRPr="00474B2F">
        <w:rPr>
          <w:rFonts w:ascii="TH SarabunPSK" w:hAnsi="TH SarabunPSK" w:cs="TH SarabunPSK" w:hint="cs"/>
          <w:sz w:val="24"/>
          <w:szCs w:val="24"/>
          <w:cs/>
        </w:rPr>
        <w:t xml:space="preserve">และ </w:t>
      </w:r>
      <w:r w:rsidR="001B3350" w:rsidRPr="00474B2F">
        <w:rPr>
          <w:rFonts w:ascii="TH SarabunPSK" w:hAnsi="TH SarabunPSK" w:cs="TH SarabunPSK" w:hint="cs"/>
          <w:sz w:val="24"/>
          <w:szCs w:val="24"/>
          <w:cs/>
        </w:rPr>
        <w:t>เกศรา สุภาพ</w:t>
      </w:r>
      <w:r w:rsidR="000C1F13" w:rsidRPr="00474B2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proofErr w:type="spellStart"/>
      <w:r w:rsidR="000C1F13" w:rsidRPr="00474B2F">
        <w:rPr>
          <w:rFonts w:ascii="TH SarabunPSK" w:hAnsi="TH SarabunPSK" w:cs="TH SarabunPSK" w:hint="cs"/>
          <w:sz w:val="24"/>
          <w:szCs w:val="24"/>
          <w:cs/>
        </w:rPr>
        <w:t>พย</w:t>
      </w:r>
      <w:proofErr w:type="spellEnd"/>
      <w:r w:rsidR="000C1F13" w:rsidRPr="00474B2F">
        <w:rPr>
          <w:rFonts w:ascii="TH SarabunPSK" w:hAnsi="TH SarabunPSK" w:cs="TH SarabunPSK" w:hint="cs"/>
          <w:sz w:val="24"/>
          <w:szCs w:val="24"/>
          <w:cs/>
        </w:rPr>
        <w:t>.บ.</w:t>
      </w:r>
      <w:r w:rsidR="00474B2F" w:rsidRPr="00474B2F">
        <w:rPr>
          <w:rFonts w:ascii="TH SarabunPSK" w:hAnsi="TH SarabunPSK" w:cs="TH SarabunPSK" w:hint="cs"/>
          <w:sz w:val="24"/>
          <w:szCs w:val="24"/>
          <w:cs/>
        </w:rPr>
        <w:t>**</w:t>
      </w:r>
    </w:p>
    <w:p w14:paraId="202F1E33" w14:textId="77777777" w:rsidR="000C1F13" w:rsidRDefault="000C1F13" w:rsidP="000C1F1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6F2328D0" w14:textId="22664146" w:rsidR="000C1F13" w:rsidRDefault="001610E1" w:rsidP="00474B2F">
      <w:pPr>
        <w:tabs>
          <w:tab w:val="left" w:pos="284"/>
        </w:tabs>
        <w:spacing w:after="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หลักการและเหตุผล </w:t>
      </w:r>
      <w:r>
        <w:rPr>
          <w:rFonts w:ascii="TH SarabunPSK" w:hAnsi="TH SarabunPSK" w:cs="TH SarabunPSK" w:hint="cs"/>
          <w:sz w:val="32"/>
          <w:szCs w:val="32"/>
          <w:cs/>
        </w:rPr>
        <w:t>ภาวะความดันโลหิตสูงระหว่างตั้งครรภ์เป็นภาวะแทรกซ้อนทางสูติกรรมที่ส่งผลกระทบรุนแรงทั้งต่อมารดาและทารกในครรภ์</w:t>
      </w:r>
      <w:r w:rsidR="003C10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1043" w:rsidRPr="003C1043">
        <w:rPr>
          <w:rFonts w:ascii="TH SarabunPSK" w:hAnsi="TH SarabunPSK" w:cs="TH SarabunPSK"/>
          <w:sz w:val="32"/>
          <w:szCs w:val="32"/>
          <w:cs/>
        </w:rPr>
        <w:t>เป็นสาเหตุการตายที่สำคัญของมารดา</w:t>
      </w:r>
      <w:r w:rsidR="003C1043">
        <w:rPr>
          <w:rFonts w:ascii="TH SarabunPSK" w:hAnsi="TH SarabunPSK" w:cs="TH SarabunPSK" w:hint="cs"/>
          <w:sz w:val="32"/>
          <w:szCs w:val="32"/>
          <w:cs/>
        </w:rPr>
        <w:t>และภาวะแทรกซ้อนที่รุนแรงต่อทารก ในโรงพยาบาล</w:t>
      </w:r>
      <w:proofErr w:type="spellStart"/>
      <w:r w:rsidR="003C1043">
        <w:rPr>
          <w:rFonts w:ascii="TH SarabunPSK" w:hAnsi="TH SarabunPSK" w:cs="TH SarabunPSK" w:hint="cs"/>
          <w:sz w:val="32"/>
          <w:szCs w:val="32"/>
          <w:cs/>
        </w:rPr>
        <w:t>ราษี</w:t>
      </w:r>
      <w:proofErr w:type="spellEnd"/>
      <w:r w:rsidR="003C1043">
        <w:rPr>
          <w:rFonts w:ascii="TH SarabunPSK" w:hAnsi="TH SarabunPSK" w:cs="TH SarabunPSK" w:hint="cs"/>
          <w:sz w:val="32"/>
          <w:szCs w:val="32"/>
          <w:cs/>
        </w:rPr>
        <w:t>ไศลมี</w:t>
      </w:r>
      <w:r w:rsidR="003C1043" w:rsidRPr="003C1043">
        <w:rPr>
          <w:rFonts w:ascii="TH SarabunPSK" w:hAnsi="TH SarabunPSK" w:cs="TH SarabunPSK"/>
          <w:sz w:val="32"/>
          <w:szCs w:val="32"/>
          <w:cs/>
        </w:rPr>
        <w:t xml:space="preserve">ผู้คลอดความดันโลหิตสูงมารับบริการเป็นระยะ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1F13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0C1F13" w:rsidRPr="000C1F13">
        <w:rPr>
          <w:rFonts w:ascii="TH SarabunPSK" w:hAnsi="TH SarabunPSK" w:cs="TH SarabunPSK"/>
          <w:sz w:val="32"/>
          <w:szCs w:val="32"/>
          <w:cs/>
        </w:rPr>
        <w:t>แนวปฏิบัติทางการพยาบาลในการดูแลหญิงตั้งครรภ์ที่มีภาวะความดันโลหิตสูง</w:t>
      </w:r>
      <w:r w:rsidR="000C1F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1F13" w:rsidRPr="000C1F13">
        <w:rPr>
          <w:rFonts w:ascii="TH SarabunPSK" w:hAnsi="TH SarabunPSK" w:cs="TH SarabunPSK"/>
          <w:sz w:val="32"/>
          <w:szCs w:val="32"/>
          <w:cs/>
        </w:rPr>
        <w:t>โดยใช้หลักฐานเชิงประจักษ์</w:t>
      </w:r>
      <w:r w:rsidR="000C1F13">
        <w:rPr>
          <w:rFonts w:ascii="TH SarabunPSK" w:hAnsi="TH SarabunPSK" w:cs="TH SarabunPSK" w:hint="cs"/>
          <w:sz w:val="32"/>
          <w:szCs w:val="32"/>
          <w:cs/>
        </w:rPr>
        <w:t>จะสามารถสร้างผลลัพธ์ทางการพยาบาลที่มีคุณภาพได้</w:t>
      </w:r>
    </w:p>
    <w:p w14:paraId="1D25D429" w14:textId="43E45A61" w:rsidR="00207F7C" w:rsidRDefault="00207F7C" w:rsidP="000C1F13">
      <w:pPr>
        <w:tabs>
          <w:tab w:val="left" w:pos="284"/>
        </w:tabs>
        <w:spacing w:after="0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0C1F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เพื่อพัฒนาและศึกษาผล</w:t>
      </w:r>
      <w:r w:rsidR="000C1F13">
        <w:rPr>
          <w:rFonts w:ascii="TH SarabunPSK" w:hAnsi="TH SarabunPSK" w:cs="TH SarabunPSK" w:hint="cs"/>
          <w:sz w:val="32"/>
          <w:szCs w:val="32"/>
          <w:cs/>
        </w:rPr>
        <w:t xml:space="preserve">ลัพธ์ </w:t>
      </w:r>
      <w:r w:rsidR="000C1F13" w:rsidRPr="000C1F13">
        <w:rPr>
          <w:rFonts w:ascii="TH SarabunPSK" w:hAnsi="TH SarabunPSK" w:cs="TH SarabunPSK"/>
          <w:sz w:val="32"/>
          <w:szCs w:val="32"/>
          <w:cs/>
        </w:rPr>
        <w:t>แนวปฏิบัติทางการพยาบาลในการดูแลหญิงตั้งครรภ์ที่มีภาวะความดันโลหิตสูงโดยใช้หลักฐานเชิงประจักษ์ งาน</w:t>
      </w:r>
      <w:r w:rsidR="008A26D9">
        <w:rPr>
          <w:rFonts w:ascii="TH SarabunPSK" w:hAnsi="TH SarabunPSK" w:cs="TH SarabunPSK" w:hint="cs"/>
          <w:sz w:val="32"/>
          <w:szCs w:val="32"/>
          <w:cs/>
        </w:rPr>
        <w:t>การพยาบาลผู้</w:t>
      </w:r>
      <w:r w:rsidR="000C1F13" w:rsidRPr="000C1F13">
        <w:rPr>
          <w:rFonts w:ascii="TH SarabunPSK" w:hAnsi="TH SarabunPSK" w:cs="TH SarabunPSK"/>
          <w:sz w:val="32"/>
          <w:szCs w:val="32"/>
          <w:cs/>
        </w:rPr>
        <w:t>คลอด โรงพยาบาล</w:t>
      </w:r>
      <w:proofErr w:type="spellStart"/>
      <w:r w:rsidR="000C1F13" w:rsidRPr="000C1F13">
        <w:rPr>
          <w:rFonts w:ascii="TH SarabunPSK" w:hAnsi="TH SarabunPSK" w:cs="TH SarabunPSK"/>
          <w:sz w:val="32"/>
          <w:szCs w:val="32"/>
          <w:cs/>
        </w:rPr>
        <w:t>ราษี</w:t>
      </w:r>
      <w:proofErr w:type="spellEnd"/>
      <w:r w:rsidR="000C1F13" w:rsidRPr="000C1F13">
        <w:rPr>
          <w:rFonts w:ascii="TH SarabunPSK" w:hAnsi="TH SarabunPSK" w:cs="TH SarabunPSK"/>
          <w:sz w:val="32"/>
          <w:szCs w:val="32"/>
          <w:cs/>
        </w:rPr>
        <w:t>ไศล</w:t>
      </w:r>
    </w:p>
    <w:p w14:paraId="3557B4C6" w14:textId="2EA3747C" w:rsidR="00661E01" w:rsidRPr="000300F1" w:rsidRDefault="00207F7C" w:rsidP="000300F1">
      <w:pPr>
        <w:spacing w:after="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วิธีการศึกษา</w:t>
      </w:r>
      <w:r w:rsidR="000C1F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6A74" w:rsidRPr="003E6A74">
        <w:rPr>
          <w:rFonts w:ascii="TH SarabunPSK" w:hAnsi="TH SarabunPSK" w:cs="TH SarabunPSK"/>
          <w:sz w:val="32"/>
          <w:szCs w:val="32"/>
          <w:cs/>
        </w:rPr>
        <w:t xml:space="preserve">การดำเนินการพัฒนาแบ่งออกเป็น </w:t>
      </w:r>
      <w:r w:rsidR="003E6A74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="003E6A74" w:rsidRPr="003E6A74">
        <w:rPr>
          <w:rFonts w:ascii="TH SarabunPSK" w:hAnsi="TH SarabunPSK" w:cs="TH SarabunPSK"/>
          <w:sz w:val="32"/>
          <w:szCs w:val="32"/>
          <w:cs/>
        </w:rPr>
        <w:t xml:space="preserve">ขั้นตอน </w:t>
      </w:r>
      <w:r w:rsidR="000C1F13" w:rsidRPr="000300F1">
        <w:rPr>
          <w:rFonts w:ascii="TH SarabunPSK" w:hAnsi="TH SarabunPSK" w:cs="TH SarabunPSK"/>
          <w:sz w:val="32"/>
          <w:szCs w:val="32"/>
          <w:cs/>
        </w:rPr>
        <w:t xml:space="preserve"> วัด</w:t>
      </w:r>
      <w:r w:rsidR="003E6A74">
        <w:rPr>
          <w:rFonts w:ascii="TH SarabunPSK" w:hAnsi="TH SarabunPSK" w:cs="TH SarabunPSK" w:hint="cs"/>
          <w:sz w:val="32"/>
          <w:szCs w:val="32"/>
          <w:cs/>
        </w:rPr>
        <w:t>ผล</w:t>
      </w:r>
      <w:r w:rsidR="000C1F13" w:rsidRPr="000300F1">
        <w:rPr>
          <w:rFonts w:ascii="TH SarabunPSK" w:hAnsi="TH SarabunPSK" w:cs="TH SarabunPSK"/>
          <w:sz w:val="32"/>
          <w:szCs w:val="32"/>
          <w:cs/>
        </w:rPr>
        <w:t>ก่อนและหลัง  1) การค้นหาปัญหาทางคลินิก 2) การสืบค้นหลักฐานเชิงประจักษ์</w:t>
      </w:r>
      <w:r w:rsidR="00474B2F">
        <w:rPr>
          <w:rFonts w:ascii="TH SarabunPSK" w:hAnsi="TH SarabunPSK" w:cs="TH SarabunPSK" w:hint="cs"/>
          <w:sz w:val="32"/>
          <w:szCs w:val="32"/>
          <w:cs/>
        </w:rPr>
        <w:t>และพัฒนาแนวปฏิบัติทางการพยาบาล</w:t>
      </w:r>
      <w:r w:rsidR="000C1F13" w:rsidRPr="000300F1">
        <w:rPr>
          <w:rFonts w:ascii="TH SarabunPSK" w:hAnsi="TH SarabunPSK" w:cs="TH SarabunPSK"/>
          <w:sz w:val="32"/>
          <w:szCs w:val="32"/>
          <w:cs/>
        </w:rPr>
        <w:t xml:space="preserve"> 3) การนำแนวปฏิบัติไปทดลองใช้ และ 4) นำแนวปฏิบัติที่ปรับปรุงแล้วใช้จริงในหน่วยงาน</w:t>
      </w:r>
      <w:r w:rsidR="00474B2F">
        <w:rPr>
          <w:rFonts w:ascii="TH SarabunPSK" w:hAnsi="TH SarabunPSK" w:cs="TH SarabunPSK" w:hint="cs"/>
          <w:sz w:val="32"/>
          <w:szCs w:val="32"/>
          <w:cs/>
        </w:rPr>
        <w:t>และสรุปผลลัพธ์</w:t>
      </w:r>
      <w:r w:rsidR="000C1F13" w:rsidRPr="000300F1">
        <w:rPr>
          <w:rFonts w:ascii="TH SarabunPSK" w:hAnsi="TH SarabunPSK" w:cs="TH SarabunPSK"/>
          <w:sz w:val="32"/>
          <w:szCs w:val="32"/>
          <w:cs/>
        </w:rPr>
        <w:t xml:space="preserve"> เก็บรวบรวมข้อมูลในพยาบาลวิชาชีพ </w:t>
      </w:r>
      <w:r w:rsidR="000C1F13" w:rsidRPr="003E6A74">
        <w:rPr>
          <w:rFonts w:ascii="TH SarabunPSK" w:hAnsi="TH SarabunPSK" w:cs="TH SarabunPSK"/>
          <w:sz w:val="32"/>
          <w:szCs w:val="32"/>
          <w:cs/>
        </w:rPr>
        <w:t>จำนวน</w:t>
      </w:r>
      <w:r w:rsidR="003E6A74" w:rsidRPr="003E6A74">
        <w:rPr>
          <w:rFonts w:ascii="TH SarabunPSK" w:hAnsi="TH SarabunPSK" w:cs="TH SarabunPSK" w:hint="cs"/>
          <w:sz w:val="32"/>
          <w:szCs w:val="32"/>
          <w:cs/>
        </w:rPr>
        <w:t xml:space="preserve"> 6</w:t>
      </w:r>
      <w:r w:rsidR="000C1F13" w:rsidRPr="003E6A74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0C1F13" w:rsidRPr="000300F1">
        <w:rPr>
          <w:rFonts w:ascii="TH SarabunPSK" w:hAnsi="TH SarabunPSK" w:cs="TH SarabunPSK" w:hint="cs"/>
          <w:sz w:val="32"/>
          <w:szCs w:val="32"/>
          <w:cs/>
        </w:rPr>
        <w:t>และหญิงตั้งครรภ์ที่</w:t>
      </w:r>
      <w:r w:rsidR="003E6A74">
        <w:rPr>
          <w:rFonts w:ascii="TH SarabunPSK" w:hAnsi="TH SarabunPSK" w:cs="TH SarabunPSK" w:hint="cs"/>
          <w:sz w:val="32"/>
          <w:szCs w:val="32"/>
          <w:cs/>
        </w:rPr>
        <w:t>มารับบริการในโรงพยาบาล</w:t>
      </w:r>
      <w:proofErr w:type="spellStart"/>
      <w:r w:rsidR="003E6A74">
        <w:rPr>
          <w:rFonts w:ascii="TH SarabunPSK" w:hAnsi="TH SarabunPSK" w:cs="TH SarabunPSK" w:hint="cs"/>
          <w:sz w:val="32"/>
          <w:szCs w:val="32"/>
          <w:cs/>
        </w:rPr>
        <w:t>ราษี</w:t>
      </w:r>
      <w:proofErr w:type="spellEnd"/>
      <w:r w:rsidR="003E6A74">
        <w:rPr>
          <w:rFonts w:ascii="TH SarabunPSK" w:hAnsi="TH SarabunPSK" w:cs="TH SarabunPSK" w:hint="cs"/>
          <w:sz w:val="32"/>
          <w:szCs w:val="32"/>
          <w:cs/>
        </w:rPr>
        <w:t>ไศล</w:t>
      </w:r>
      <w:r w:rsidR="000C1F13" w:rsidRPr="003E6A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474B2F" w:rsidRPr="003E6A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397</w:t>
      </w:r>
      <w:r w:rsidR="000C1F13" w:rsidRPr="003E6A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 </w:t>
      </w:r>
      <w:r w:rsidR="000C1F13" w:rsidRPr="000300F1">
        <w:rPr>
          <w:rFonts w:ascii="TH SarabunPSK" w:hAnsi="TH SarabunPSK" w:cs="TH SarabunPSK" w:hint="cs"/>
          <w:sz w:val="32"/>
          <w:szCs w:val="32"/>
          <w:cs/>
        </w:rPr>
        <w:t>เครื่องมือที่ใช้ใน</w:t>
      </w:r>
      <w:r w:rsidR="003E6A74">
        <w:rPr>
          <w:rFonts w:ascii="TH SarabunPSK" w:hAnsi="TH SarabunPSK" w:cs="TH SarabunPSK" w:hint="cs"/>
          <w:sz w:val="32"/>
          <w:szCs w:val="32"/>
          <w:cs/>
        </w:rPr>
        <w:t>การดำเนินการพัฒนา</w:t>
      </w:r>
      <w:r w:rsidR="000C1F13" w:rsidRPr="000300F1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 </w:t>
      </w:r>
      <w:r w:rsidR="000C1F13" w:rsidRPr="000300F1">
        <w:rPr>
          <w:rFonts w:ascii="TH SarabunPSK" w:hAnsi="TH SarabunPSK" w:cs="TH SarabunPSK"/>
          <w:sz w:val="32"/>
          <w:szCs w:val="32"/>
          <w:cs/>
        </w:rPr>
        <w:t>1)แบบรวบรวมข้อมูลทั่วไปและข้อมูลเชิงคลินิก</w:t>
      </w:r>
      <w:r w:rsidR="003E6A74">
        <w:rPr>
          <w:rFonts w:ascii="TH SarabunPSK" w:hAnsi="TH SarabunPSK" w:cs="TH SarabunPSK" w:hint="cs"/>
          <w:sz w:val="32"/>
          <w:szCs w:val="32"/>
          <w:cs/>
        </w:rPr>
        <w:t xml:space="preserve"> การตรวจสอบตาม </w:t>
      </w:r>
      <w:r w:rsidR="003E6A74">
        <w:rPr>
          <w:rFonts w:ascii="TH SarabunPSK" w:hAnsi="TH SarabunPSK" w:cs="TH SarabunPSK"/>
          <w:sz w:val="32"/>
          <w:szCs w:val="32"/>
        </w:rPr>
        <w:t>Early warning sing</w:t>
      </w:r>
      <w:r w:rsidR="000C1F13" w:rsidRPr="000300F1">
        <w:rPr>
          <w:rFonts w:ascii="TH SarabunPSK" w:hAnsi="TH SarabunPSK" w:cs="TH SarabunPSK"/>
          <w:sz w:val="32"/>
          <w:szCs w:val="32"/>
          <w:cs/>
        </w:rPr>
        <w:t xml:space="preserve"> 2)</w:t>
      </w:r>
      <w:r w:rsidR="000C1F13" w:rsidRPr="000300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1F13" w:rsidRPr="000300F1">
        <w:rPr>
          <w:rFonts w:ascii="TH SarabunPSK" w:hAnsi="TH SarabunPSK" w:cs="TH SarabunPSK"/>
          <w:sz w:val="32"/>
          <w:szCs w:val="32"/>
          <w:cs/>
        </w:rPr>
        <w:t>แนวปฏิบัติทางการพยาบาลในการดูแลหญิงตั้งครรภ์ที่มีภาวะความดันโลหิตสูงโรงพยาบาล</w:t>
      </w:r>
      <w:proofErr w:type="spellStart"/>
      <w:r w:rsidR="000C1F13" w:rsidRPr="000300F1">
        <w:rPr>
          <w:rFonts w:ascii="TH SarabunPSK" w:hAnsi="TH SarabunPSK" w:cs="TH SarabunPSK"/>
          <w:sz w:val="32"/>
          <w:szCs w:val="32"/>
          <w:cs/>
        </w:rPr>
        <w:t>ราษี</w:t>
      </w:r>
      <w:proofErr w:type="spellEnd"/>
      <w:r w:rsidR="000C1F13" w:rsidRPr="000300F1">
        <w:rPr>
          <w:rFonts w:ascii="TH SarabunPSK" w:hAnsi="TH SarabunPSK" w:cs="TH SarabunPSK"/>
          <w:sz w:val="32"/>
          <w:szCs w:val="32"/>
          <w:cs/>
        </w:rPr>
        <w:t>ไศล และ</w:t>
      </w:r>
      <w:r w:rsidR="000C1F13" w:rsidRPr="000300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1F13" w:rsidRPr="000300F1">
        <w:rPr>
          <w:rFonts w:ascii="TH SarabunPSK" w:hAnsi="TH SarabunPSK" w:cs="TH SarabunPSK"/>
          <w:sz w:val="32"/>
          <w:szCs w:val="32"/>
          <w:cs/>
        </w:rPr>
        <w:t xml:space="preserve">3) </w:t>
      </w:r>
      <w:r w:rsidR="00BA5AC5" w:rsidRPr="00BA5AC5">
        <w:rPr>
          <w:rFonts w:ascii="TH SarabunPSK" w:hAnsi="TH SarabunPSK" w:cs="TH SarabunPSK"/>
          <w:sz w:val="32"/>
          <w:szCs w:val="32"/>
        </w:rPr>
        <w:t>PIH Check list</w:t>
      </w:r>
      <w:r w:rsidR="00BA5AC5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BA5AC5">
        <w:rPr>
          <w:rFonts w:ascii="TH SarabunPSK" w:hAnsi="TH SarabunPSK" w:cs="TH SarabunPSK"/>
          <w:sz w:val="32"/>
          <w:szCs w:val="32"/>
        </w:rPr>
        <w:t>PIH Standing Order</w:t>
      </w:r>
      <w:r w:rsidR="000C1F13" w:rsidRPr="000300F1">
        <w:rPr>
          <w:rFonts w:ascii="TH SarabunPSK" w:hAnsi="TH SarabunPSK" w:cs="TH SarabunPSK" w:hint="cs"/>
          <w:sz w:val="32"/>
          <w:szCs w:val="32"/>
          <w:cs/>
        </w:rPr>
        <w:t xml:space="preserve"> เก็บรวบรวม</w:t>
      </w:r>
      <w:r w:rsidR="000300F1" w:rsidRPr="000300F1">
        <w:rPr>
          <w:rFonts w:ascii="TH SarabunPSK" w:hAnsi="TH SarabunPSK" w:cs="TH SarabunPSK" w:hint="cs"/>
          <w:sz w:val="32"/>
          <w:szCs w:val="32"/>
          <w:cs/>
        </w:rPr>
        <w:t xml:space="preserve">ข้อมูลระหว่างเดือน </w:t>
      </w:r>
      <w:r w:rsidR="000C1F13" w:rsidRPr="000300F1">
        <w:rPr>
          <w:rFonts w:ascii="TH SarabunPSK" w:hAnsi="TH SarabunPSK" w:cs="TH SarabunPSK"/>
          <w:sz w:val="32"/>
          <w:szCs w:val="32"/>
          <w:cs/>
        </w:rPr>
        <w:t>ตุลาคม 2567</w:t>
      </w:r>
      <w:r w:rsidR="0076367F">
        <w:rPr>
          <w:rFonts w:ascii="TH SarabunPSK" w:hAnsi="TH SarabunPSK" w:cs="TH SarabunPSK" w:hint="cs"/>
          <w:sz w:val="32"/>
          <w:szCs w:val="32"/>
          <w:cs/>
        </w:rPr>
        <w:t>-</w:t>
      </w:r>
      <w:r w:rsidR="000C1F13" w:rsidRPr="000300F1">
        <w:rPr>
          <w:rFonts w:ascii="TH SarabunPSK" w:hAnsi="TH SarabunPSK" w:cs="TH SarabunPSK"/>
          <w:sz w:val="32"/>
          <w:szCs w:val="32"/>
          <w:cs/>
        </w:rPr>
        <w:t>กันยายน 2568 เปรียบเทียบผลลัพธ์ด้านกระบวนการรักษาก่อนและหลังใช้แนวปฏิบัติทางการพยาบาล</w:t>
      </w:r>
      <w:r w:rsidR="000300F1" w:rsidRPr="000300F1">
        <w:rPr>
          <w:rFonts w:ascii="TH SarabunPSK" w:hAnsi="TH SarabunPSK" w:cs="TH SarabunPSK" w:hint="cs"/>
          <w:sz w:val="32"/>
          <w:szCs w:val="32"/>
          <w:cs/>
        </w:rPr>
        <w:t xml:space="preserve"> นำเสนอด้วยสถิติ ร้อยละ</w:t>
      </w:r>
    </w:p>
    <w:p w14:paraId="77076894" w14:textId="564D1BFB" w:rsidR="00474B2F" w:rsidRDefault="00661E01" w:rsidP="00474B2F">
      <w:pPr>
        <w:spacing w:after="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ผลการศึกษา</w:t>
      </w:r>
      <w:r w:rsidR="000300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300F1" w:rsidRPr="000300F1">
        <w:rPr>
          <w:rFonts w:ascii="TH SarabunPSK" w:hAnsi="TH SarabunPSK" w:cs="TH SarabunPSK" w:hint="cs"/>
          <w:sz w:val="32"/>
          <w:szCs w:val="32"/>
          <w:cs/>
        </w:rPr>
        <w:t xml:space="preserve">ด้านสถานการณ์ปัญหาพบว่า </w:t>
      </w:r>
      <w:r w:rsidR="00BA5AC5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BA5AC5" w:rsidRPr="00BA5AC5">
        <w:rPr>
          <w:rFonts w:ascii="TH SarabunPSK" w:hAnsi="TH SarabunPSK" w:cs="TH SarabunPSK"/>
          <w:sz w:val="32"/>
          <w:szCs w:val="32"/>
          <w:cs/>
        </w:rPr>
        <w:t>แนวทางการให้บริการยังไม่มีความชัดเจนเพียงพอ</w:t>
      </w:r>
      <w:r w:rsidR="00BA5AC5">
        <w:rPr>
          <w:rFonts w:ascii="TH SarabunPSK" w:hAnsi="TH SarabunPSK" w:cs="TH SarabunPSK" w:hint="cs"/>
          <w:sz w:val="32"/>
          <w:szCs w:val="32"/>
          <w:cs/>
        </w:rPr>
        <w:t xml:space="preserve"> และ กระบวนการพยาบาล</w:t>
      </w:r>
      <w:r w:rsidR="00BA5AC5" w:rsidRPr="00BA5AC5">
        <w:rPr>
          <w:rFonts w:ascii="TH SarabunPSK" w:hAnsi="TH SarabunPSK" w:cs="TH SarabunPSK"/>
          <w:sz w:val="32"/>
          <w:szCs w:val="32"/>
          <w:cs/>
        </w:rPr>
        <w:t>ไม่ครอบคลุมการปฏิบัติงาน</w:t>
      </w:r>
      <w:r w:rsidR="00BA5AC5">
        <w:rPr>
          <w:rFonts w:ascii="TH SarabunPSK" w:hAnsi="TH SarabunPSK" w:cs="TH SarabunPSK" w:hint="cs"/>
          <w:sz w:val="32"/>
          <w:szCs w:val="32"/>
          <w:cs/>
        </w:rPr>
        <w:t>และ 2) เจ้าหน้าที่</w:t>
      </w:r>
      <w:r w:rsidR="00BA5AC5" w:rsidRPr="00BA5AC5">
        <w:rPr>
          <w:rFonts w:ascii="TH SarabunPSK" w:hAnsi="TH SarabunPSK" w:cs="TH SarabunPSK"/>
          <w:sz w:val="32"/>
          <w:szCs w:val="32"/>
          <w:cs/>
        </w:rPr>
        <w:t>ขาดความชำนาญเฉพาะทางในการดูแลหญิงตั้งครรภ์ที่มีภาวะความดันโลหิตสูงเมื่อมารับบริการที่ห้องคลอด</w:t>
      </w:r>
      <w:r w:rsidR="00BA5AC5">
        <w:rPr>
          <w:rFonts w:ascii="TH SarabunPSK" w:hAnsi="TH SarabunPSK" w:cs="TH SarabunPSK"/>
          <w:sz w:val="32"/>
          <w:szCs w:val="32"/>
        </w:rPr>
        <w:t xml:space="preserve"> </w:t>
      </w:r>
      <w:r w:rsidR="00BA5AC5">
        <w:rPr>
          <w:rFonts w:ascii="TH SarabunPSK" w:hAnsi="TH SarabunPSK" w:cs="TH SarabunPSK" w:hint="cs"/>
          <w:sz w:val="32"/>
          <w:szCs w:val="32"/>
          <w:cs/>
        </w:rPr>
        <w:t xml:space="preserve">ภายหลังการใช้แนวปฏิบัติ พบว่า </w:t>
      </w:r>
      <w:r w:rsidR="00BA5AC5" w:rsidRPr="00BA5AC5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ผลการดำเนินงานในปี </w:t>
      </w:r>
      <w:r w:rsidR="00BA5AC5" w:rsidRPr="00BA5AC5">
        <w:rPr>
          <w:rFonts w:ascii="TH SarabunPSK" w:hAnsi="TH SarabunPSK" w:cs="TH SarabunPSK"/>
          <w:sz w:val="32"/>
          <w:szCs w:val="32"/>
        </w:rPr>
        <w:t xml:space="preserve">2568 </w:t>
      </w:r>
      <w:r w:rsidR="00BA5AC5" w:rsidRPr="00BA5AC5">
        <w:rPr>
          <w:rFonts w:ascii="TH SarabunPSK" w:hAnsi="TH SarabunPSK" w:cs="TH SarabunPSK"/>
          <w:sz w:val="32"/>
          <w:szCs w:val="32"/>
          <w:cs/>
        </w:rPr>
        <w:t>พบ</w:t>
      </w:r>
      <w:r w:rsidR="00474B2F">
        <w:rPr>
          <w:rFonts w:ascii="TH SarabunPSK" w:hAnsi="TH SarabunPSK" w:cs="TH SarabunPSK" w:hint="cs"/>
          <w:sz w:val="32"/>
          <w:szCs w:val="32"/>
          <w:cs/>
        </w:rPr>
        <w:t>มี</w:t>
      </w:r>
      <w:r w:rsidR="00474B2F" w:rsidRPr="00474B2F">
        <w:rPr>
          <w:rFonts w:ascii="TH SarabunPSK" w:hAnsi="TH SarabunPSK" w:cs="TH SarabunPSK"/>
          <w:sz w:val="32"/>
          <w:szCs w:val="32"/>
          <w:cs/>
        </w:rPr>
        <w:t>ผู้มารับบริการการคลอดทั้งหมด 397 ราย พบความดันโลหิตสูงในหญิงตั้งครรภ์ทั้งหมด</w:t>
      </w:r>
      <w:r w:rsidR="00474B2F">
        <w:rPr>
          <w:rFonts w:ascii="TH SarabunPSK" w:hAnsi="TH SarabunPSK" w:cs="TH SarabunPSK" w:hint="cs"/>
          <w:sz w:val="32"/>
          <w:szCs w:val="32"/>
          <w:cs/>
        </w:rPr>
        <w:t xml:space="preserve"> 15 ราย คิดเป็นร้อยละ</w:t>
      </w:r>
      <w:r w:rsidR="00474B2F" w:rsidRPr="00474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4B2F">
        <w:rPr>
          <w:rFonts w:ascii="TH SarabunPSK" w:hAnsi="TH SarabunPSK" w:cs="TH SarabunPSK" w:hint="cs"/>
          <w:sz w:val="32"/>
          <w:szCs w:val="32"/>
          <w:cs/>
        </w:rPr>
        <w:t>3.7</w:t>
      </w:r>
      <w:r w:rsidR="00BE7A24">
        <w:rPr>
          <w:rFonts w:ascii="TH SarabunPSK" w:hAnsi="TH SarabunPSK" w:cs="TH SarabunPSK" w:hint="cs"/>
          <w:sz w:val="32"/>
          <w:szCs w:val="32"/>
          <w:cs/>
        </w:rPr>
        <w:t>8</w:t>
      </w:r>
      <w:r w:rsidR="00474B2F" w:rsidRPr="00474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4B2F">
        <w:rPr>
          <w:rFonts w:ascii="TH SarabunPSK" w:hAnsi="TH SarabunPSK" w:cs="TH SarabunPSK" w:hint="cs"/>
          <w:sz w:val="32"/>
          <w:szCs w:val="32"/>
          <w:cs/>
        </w:rPr>
        <w:t xml:space="preserve">แบ่งเป็นชนิด </w:t>
      </w:r>
      <w:r w:rsidR="00474B2F" w:rsidRPr="00474B2F">
        <w:rPr>
          <w:rFonts w:ascii="TH SarabunPSK" w:hAnsi="TH SarabunPSK" w:cs="TH SarabunPSK"/>
          <w:sz w:val="32"/>
          <w:szCs w:val="32"/>
        </w:rPr>
        <w:t xml:space="preserve">Mild eclampsia </w:t>
      </w:r>
      <w:r w:rsidR="00474B2F">
        <w:rPr>
          <w:rFonts w:ascii="TH SarabunPSK" w:hAnsi="TH SarabunPSK" w:cs="TH SarabunPSK" w:hint="cs"/>
          <w:sz w:val="32"/>
          <w:szCs w:val="32"/>
          <w:cs/>
        </w:rPr>
        <w:t xml:space="preserve">ร้อยละ 1 </w:t>
      </w:r>
      <w:r w:rsidR="00474B2F" w:rsidRPr="00474B2F">
        <w:rPr>
          <w:rFonts w:ascii="TH SarabunPSK" w:hAnsi="TH SarabunPSK" w:cs="TH SarabunPSK"/>
          <w:sz w:val="32"/>
          <w:szCs w:val="32"/>
        </w:rPr>
        <w:t xml:space="preserve">Pre-eclampsia </w:t>
      </w:r>
      <w:r w:rsidR="00474B2F">
        <w:rPr>
          <w:rFonts w:ascii="TH SarabunPSK" w:hAnsi="TH SarabunPSK" w:cs="TH SarabunPSK" w:hint="cs"/>
          <w:sz w:val="32"/>
          <w:szCs w:val="32"/>
          <w:cs/>
        </w:rPr>
        <w:t>ร้อยละ 0.50</w:t>
      </w:r>
      <w:r w:rsidR="00474B2F" w:rsidRPr="00474B2F">
        <w:rPr>
          <w:rFonts w:ascii="TH SarabunPSK" w:hAnsi="TH SarabunPSK" w:cs="TH SarabunPSK"/>
          <w:sz w:val="32"/>
          <w:szCs w:val="32"/>
          <w:cs/>
        </w:rPr>
        <w:t>ราย</w:t>
      </w:r>
      <w:r w:rsidR="0076367F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76367F" w:rsidRPr="0076367F">
        <w:rPr>
          <w:rFonts w:ascii="TH SarabunPSK" w:hAnsi="TH SarabunPSK" w:cs="TH SarabunPSK"/>
          <w:sz w:val="32"/>
          <w:szCs w:val="32"/>
        </w:rPr>
        <w:t>Transient gestational hypertension</w:t>
      </w:r>
      <w:r w:rsidR="0076367F">
        <w:rPr>
          <w:rFonts w:ascii="TH SarabunPSK" w:hAnsi="TH SarabunPSK" w:cs="TH SarabunPSK" w:hint="cs"/>
          <w:sz w:val="32"/>
          <w:szCs w:val="32"/>
          <w:cs/>
        </w:rPr>
        <w:t xml:space="preserve"> ร้อยละ 1.76</w:t>
      </w:r>
      <w:r w:rsidR="00474B2F" w:rsidRPr="00474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4B2F">
        <w:rPr>
          <w:rFonts w:ascii="TH SarabunPSK" w:hAnsi="TH SarabunPSK" w:cs="TH SarabunPSK" w:hint="cs"/>
          <w:sz w:val="32"/>
          <w:szCs w:val="32"/>
          <w:cs/>
        </w:rPr>
        <w:t>โดยหญิงตั้งครรภ์</w:t>
      </w:r>
      <w:r w:rsidR="00BA5AC5" w:rsidRPr="00BA5AC5">
        <w:rPr>
          <w:rFonts w:ascii="TH SarabunPSK" w:hAnsi="TH SarabunPSK" w:cs="TH SarabunPSK"/>
          <w:sz w:val="32"/>
          <w:szCs w:val="32"/>
          <w:cs/>
        </w:rPr>
        <w:t>ได้รับการดูแลตามแนวปฏิบัติที่พัฒนาขึ้น</w:t>
      </w:r>
      <w:r w:rsidR="00BA5AC5">
        <w:rPr>
          <w:rFonts w:ascii="TH SarabunPSK" w:hAnsi="TH SarabunPSK" w:cs="TH SarabunPSK" w:hint="cs"/>
          <w:sz w:val="32"/>
          <w:szCs w:val="32"/>
          <w:cs/>
        </w:rPr>
        <w:t>ร้อยละ 100</w:t>
      </w:r>
      <w:r w:rsidR="00474B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5AC5" w:rsidRPr="00BA5AC5">
        <w:rPr>
          <w:rFonts w:ascii="TH SarabunPSK" w:hAnsi="TH SarabunPSK" w:cs="TH SarabunPSK"/>
          <w:sz w:val="32"/>
          <w:szCs w:val="32"/>
          <w:cs/>
        </w:rPr>
        <w:t>ไม่</w:t>
      </w:r>
      <w:r w:rsidR="00474B2F">
        <w:rPr>
          <w:rFonts w:ascii="TH SarabunPSK" w:hAnsi="TH SarabunPSK" w:cs="TH SarabunPSK" w:hint="cs"/>
          <w:sz w:val="32"/>
          <w:szCs w:val="32"/>
          <w:cs/>
        </w:rPr>
        <w:t>พบอุบัติการณ์</w:t>
      </w:r>
      <w:r w:rsidR="00BA5AC5" w:rsidRPr="00BA5AC5">
        <w:rPr>
          <w:rFonts w:ascii="TH SarabunPSK" w:hAnsi="TH SarabunPSK" w:cs="TH SarabunPSK"/>
          <w:sz w:val="32"/>
          <w:szCs w:val="32"/>
          <w:cs/>
        </w:rPr>
        <w:t>เกิดภาวะชัก (</w:t>
      </w:r>
      <w:r w:rsidR="00BA5AC5" w:rsidRPr="00BA5AC5">
        <w:rPr>
          <w:rFonts w:ascii="TH SarabunPSK" w:hAnsi="TH SarabunPSK" w:cs="TH SarabunPSK"/>
          <w:sz w:val="32"/>
          <w:szCs w:val="32"/>
        </w:rPr>
        <w:t xml:space="preserve">Eclampsia) </w:t>
      </w:r>
      <w:r w:rsidR="00BA5AC5" w:rsidRPr="00BA5AC5">
        <w:rPr>
          <w:rFonts w:ascii="TH SarabunPSK" w:hAnsi="TH SarabunPSK" w:cs="TH SarabunPSK"/>
          <w:sz w:val="32"/>
          <w:szCs w:val="32"/>
          <w:cs/>
        </w:rPr>
        <w:t xml:space="preserve">ในระหว่างรับบริการ </w:t>
      </w:r>
      <w:r w:rsidR="00474B2F">
        <w:rPr>
          <w:rFonts w:ascii="TH SarabunPSK" w:hAnsi="TH SarabunPSK" w:cs="TH SarabunPSK" w:hint="cs"/>
          <w:sz w:val="32"/>
          <w:szCs w:val="32"/>
          <w:cs/>
        </w:rPr>
        <w:t xml:space="preserve">พยาบาลวิชาชีพปฏิบัติตามแนวปฏิบัติที่พัฒนาร้อยละ 100 และมีระดับความพึงพอใจมากร้อยละ 100 </w:t>
      </w:r>
    </w:p>
    <w:p w14:paraId="63D016B3" w14:textId="4567E30E" w:rsidR="000300F1" w:rsidRDefault="00474B2F" w:rsidP="00474B2F">
      <w:pPr>
        <w:spacing w:after="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สรุปและข้อเสนอแนะ </w:t>
      </w:r>
      <w:r w:rsidRPr="00474B2F">
        <w:rPr>
          <w:rFonts w:ascii="TH SarabunPSK" w:hAnsi="TH SarabunPSK" w:cs="TH SarabunPSK"/>
          <w:sz w:val="32"/>
          <w:szCs w:val="32"/>
          <w:cs/>
        </w:rPr>
        <w:t>แนวปฏิบัติทางการพยาบาลที่พัฒนาขึ้นจากหลักฐานเชิงประจักษ์ ช่วยให้การปฏิบัติงานของเจ้าหน้าที่มีความชัดเจน ครอบคลุม และส่งผลให้ผู้รับบริการมีความปลอดภัยสูง โดยไม่พบภาวะชักจากความดันโลหิตสูง ควรส่งเสริมการมีส่วนร่วมของทีมสหวิชาชีพอย่างต่อเนื่องเพื่อความยั่งยืนในการดูแลผู้ป่วย</w:t>
      </w:r>
    </w:p>
    <w:p w14:paraId="36C38E7C" w14:textId="382EA29C" w:rsidR="00474B2F" w:rsidRDefault="00474B2F" w:rsidP="00474B2F">
      <w:pPr>
        <w:spacing w:after="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74B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คำสำคัญ </w:t>
      </w:r>
      <w:r w:rsidRPr="00474B2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474B2F">
        <w:rPr>
          <w:rFonts w:ascii="TH SarabunPSK" w:hAnsi="TH SarabunPSK" w:cs="TH SarabunPSK"/>
          <w:sz w:val="32"/>
          <w:szCs w:val="32"/>
          <w:cs/>
        </w:rPr>
        <w:t>แนวปฏิบัติทางการพยาบาล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Pr="00474B2F">
        <w:rPr>
          <w:rFonts w:ascii="TH SarabunPSK" w:hAnsi="TH SarabunPSK" w:cs="TH SarabunPSK"/>
          <w:sz w:val="32"/>
          <w:szCs w:val="32"/>
          <w:cs/>
        </w:rPr>
        <w:t>หญิงตั้งครรภ์ที่มีภาวะความดันโลหิตสูง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Pr="00474B2F">
        <w:rPr>
          <w:rFonts w:ascii="TH SarabunPSK" w:hAnsi="TH SarabunPSK" w:cs="TH SarabunPSK"/>
          <w:sz w:val="32"/>
          <w:szCs w:val="32"/>
          <w:cs/>
        </w:rPr>
        <w:t>หลักฐานเชิงประจักษ์</w:t>
      </w:r>
      <w:r w:rsidRPr="00474B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B8F3E2E" w14:textId="77777777" w:rsidR="0042647E" w:rsidRDefault="0042647E" w:rsidP="00474B2F">
      <w:pPr>
        <w:spacing w:after="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E1C8C2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lastRenderedPageBreak/>
        <w:t xml:space="preserve">แนวปฏิบัติทางการพยาบาลโดยอ้างอิงหลักฐานเชิงประจักษ์ จำแนกและจัดระบบการดูแลดังนี้ </w:t>
      </w:r>
    </w:p>
    <w:p w14:paraId="49DF8448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1.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การประเมินและคัดกรอง (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Assessment and Screening)</w:t>
      </w:r>
    </w:p>
    <w:p w14:paraId="1EE294C7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การประเมินสัญญาณชีพ: วัดความดันโลหิตอย่างถูกต้องตามหลักการ (จัดท่านอน วัดแขนขวา และใช้ขนาดผ้าพันแขนที่เหมาะสม)</w:t>
      </w:r>
    </w:p>
    <w:p w14:paraId="757248DE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การเฝ้าระวังอาการเตือนตั้งแต่แรกรับ (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Early Warning Signs):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ประเมินอาการปวดศีรษะ ตาพร่ามัว จุกแน่นลิ้นปี่ คลื่นไส้อาเจียน น้ำหนักตัวเพิ่มขึ้นอย่างรวดเร็ว และอาการบวม มีโปรตีนในปัสสาวะ  มีประวัติครรภ์เป็นพิษในครรภ์ก่อน  </w:t>
      </w:r>
    </w:p>
    <w:p w14:paraId="3C625DCA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การประเมินทารกในครรภ์: ตรวจวัดอัตราการเต้นของหัวใจทารก (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NST,EFM)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และประเมินการดิ้นของทารกอย่างสม่ำเสมอ </w:t>
      </w:r>
    </w:p>
    <w:p w14:paraId="24B4F303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2.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การดูแลรักษาและการจัดการทางคลินิก (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Clinical Management)</w:t>
      </w:r>
    </w:p>
    <w:p w14:paraId="4CDB91C1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การควบคุมความดันโลหิต: ดูแลให้ได้รับยาลดความดันโลหิตตามแผนการรักษาอย่างเคร่งครัด เช่น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Methyldopa, Labetalol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หรือ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Nifedipine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พร้อมทั้งติดตามผลข้างเคียงของยา </w:t>
      </w:r>
    </w:p>
    <w:p w14:paraId="1E7386E3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การป้องกันอาการชัก: กรณีมีภาวะครรภ์เป็นพิษรุนแรง (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Severe Preeclampsia)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ต้องดูแลให้ได้รับยา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Magnesium Sulfate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ตามมาตรฐานการป้องกันการชัก และเฝ้าระวังภาวะ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Magnesium toxicity (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เช่น รี</w:t>
      </w:r>
      <w:proofErr w:type="spellStart"/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เฟล็กซ์</w:t>
      </w:r>
      <w:proofErr w:type="spellEnd"/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หายใจช้าลง ปัสสาวะออกน้อย) โดยมีการกำหนดแนวทางปฏิบัติในเรื่อง  การดูแลผู้คลอดที่มีภาวะ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Pre-eclampsia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วิธีการให้ 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MgSO4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  การพยาบาลผู้คลอดที่ได้รับ  </w:t>
      </w:r>
      <w:proofErr w:type="spellStart"/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MgSO</w:t>
      </w:r>
      <w:proofErr w:type="spellEnd"/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 4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 รวมถึง  การพยาบาลมารดาที่มีภาวะ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Eclampsia</w:t>
      </w:r>
    </w:p>
    <w:p w14:paraId="510A69E9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การควบคุมกำกับการปฏิบัติให้ถูกต้องครบถ้วน: มีการกำหนด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Standing Order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และนำมาใช้ทำให้หมอทุกคนมีแนวทางปฏิบัติที่ถูกต้องครบถ้วน</w:t>
      </w:r>
    </w:p>
    <w:p w14:paraId="178DF95F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3.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การติดตามผลทางห้องปฏิบัติการ (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Laboratory Investigations)</w:t>
      </w:r>
    </w:p>
    <w:p w14:paraId="3CA4704D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ประเมินความผิดปกติของอวัยวะเป้าหมาย ได้แก่ การตรวจหาโปรตีนในปัสสาวะ (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Proteinuria),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การทำงานของตับ (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Liver function test: AST/ALT),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การทำงานของไต (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Creatinine)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และเกล็ดเลือด (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Platelet count) </w:t>
      </w:r>
    </w:p>
    <w:p w14:paraId="0B751C0F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4.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การพยาบาลในระยะคลอดและหลังคลอด (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Intrapartum and Postpartum Care)</w:t>
      </w:r>
    </w:p>
    <w:p w14:paraId="26C21603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ระยะคลอด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: เฝ้าระวังภาวะแทรกซ้อนอย่างใกล้ชิดด้วยการบันทึกสัญญาณชีพทุก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15-30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 นาที และประเมินความก้าวหน้าของการคลอด รวมถึงการใช้น้ำเกลืออย่างระมัดระวังเพื่อป้องกันภาวะน้ำท่วมปอด (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Pulmonary edema)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โดยมีการกำหนดแนวทางปฏิบัติในเรื่องการดูแลผู้คลอดที่มีภาวะความดันโลหิตสูง </w:t>
      </w:r>
    </w:p>
    <w:p w14:paraId="7ED32B28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 การดูแลผู้คลอดที่มีภาวะ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Pre-eclampsia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วิธีการให้ 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MgSO4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  การพยาบาลผู้คลอดที่ได้รับ  </w:t>
      </w:r>
      <w:proofErr w:type="spellStart"/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MgSO</w:t>
      </w:r>
      <w:proofErr w:type="spellEnd"/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 4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 รวมถึง  การพยาบาลมารดาที่มีภาวะ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Eclampsia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นำแนวทางดังกล่าวมาปฏิบัติ</w:t>
      </w:r>
    </w:p>
    <w:p w14:paraId="062B94F9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การควบคุมกำกับการปฏิบัติให้ถูกต้องครบถ้วน: โดยมีการกำหนด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PIH check list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และนำมาใช้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Check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เมื่อมีเคสเพื่อความรวดเร็ว ถูกต้อง ครบถ้วนในการปฏิบัติ</w:t>
      </w:r>
    </w:p>
    <w:p w14:paraId="50FEB640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ระยะหลังคลอด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: หญิงตั้งครรภ์กลุ่มนี้ยังมีความเสี่ยงต่อภาวะครรภ์เป็นพิษหลังคลอด (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Postpartum Preeclampsia)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จึงต้องประเมินสัญญาณชีพ อาการทางระบบประสาท และปริมาณสารน้ำเข้า-ออก อย่างต่อเนื่องในระยะ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48-72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 ชั่วโมงแรกหลังคลอด </w:t>
      </w:r>
    </w:p>
    <w:p w14:paraId="56A28C04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5.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การให้คำแนะนำและการเตรียมความพร้อม (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Patient Education &amp; Preparation)</w:t>
      </w:r>
    </w:p>
    <w:p w14:paraId="34E25C55" w14:textId="77777777" w:rsidR="0042647E" w:rsidRPr="0042647E" w:rsidRDefault="0042647E" w:rsidP="0042647E">
      <w:pPr>
        <w:spacing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อธิบายถึงภาวะโรค อาการผิดปกติที่ต้องรีบมาโรงพยาบาลทันที และการวางแผนการมาตรวจตามนัดอย่างต่อเนื่องให้คำแนะนำเรื่องการรับประทานอาหาร โดยเน้นการควบคุมปริมาณโซเดียม ลดอาหารรสจัด และดื่มน้ำเปล่าให้เพียงพอ</w:t>
      </w:r>
    </w:p>
    <w:p w14:paraId="23154C19" w14:textId="77777777" w:rsidR="0042647E" w:rsidRPr="0042647E" w:rsidRDefault="0042647E" w:rsidP="0042647E">
      <w:pPr>
        <w:spacing w:line="240" w:lineRule="auto"/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lastRenderedPageBreak/>
        <w:t>อ้างอิง</w:t>
      </w:r>
    </w:p>
    <w:p w14:paraId="03150D5D" w14:textId="77777777" w:rsidR="0042647E" w:rsidRPr="0042647E" w:rsidRDefault="0042647E" w:rsidP="0042647E">
      <w:pPr>
        <w:spacing w:line="240" w:lineRule="auto"/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59AE57B0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พนิดา เชียงทอง และคณะ. (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2568).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การพัฒนาแนวปฏิบัติการพยาบาลหญิงตั้งครรภ์ที่มีภาวะครรภ์เป็นพิษ</w:t>
      </w:r>
    </w:p>
    <w:p w14:paraId="1066EFE8" w14:textId="77777777" w:rsidR="0042647E" w:rsidRPr="0042647E" w:rsidRDefault="0042647E" w:rsidP="0042647E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รุนแรง และได้รับยา </w:t>
      </w:r>
      <w:proofErr w:type="spellStart"/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แม</w:t>
      </w:r>
      <w:proofErr w:type="spellEnd"/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กนีเซ</w:t>
      </w:r>
      <w:proofErr w:type="spellStart"/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ี่</w:t>
      </w:r>
      <w:proofErr w:type="spellEnd"/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ยม</w:t>
      </w:r>
      <w:proofErr w:type="spellStart"/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ซัลเฟ</w:t>
      </w:r>
      <w:proofErr w:type="spellEnd"/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ต.</w:t>
      </w:r>
      <w:r w:rsidRPr="0042647E">
        <w:rPr>
          <w:rFonts w:ascii="TH SarabunPSK" w:eastAsia="Aptos" w:hAnsi="TH SarabunPSK" w:cs="TH SarabunPSK"/>
          <w:i/>
          <w:iCs/>
          <w:kern w:val="2"/>
          <w:sz w:val="32"/>
          <w:szCs w:val="32"/>
          <w:cs/>
          <w14:ligatures w14:val="standardContextual"/>
        </w:rPr>
        <w:t>วรสารการพยาบาลและการดูแลสุขภาพ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, 43(1)</w:t>
      </w:r>
    </w:p>
    <w:p w14:paraId="580E5027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มหาวิทยาลัยมหิดลคณะแพทย์ศาสตร์โรงพยาบาลรามาธิบดี.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(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2567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)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. </w:t>
      </w:r>
      <w:r w:rsidRPr="0042647E">
        <w:rPr>
          <w:rFonts w:ascii="TH SarabunPSK" w:eastAsia="Aptos" w:hAnsi="TH SarabunPSK" w:cs="TH SarabunPSK"/>
          <w:i/>
          <w:iCs/>
          <w:kern w:val="2"/>
          <w:sz w:val="32"/>
          <w:szCs w:val="32"/>
          <w14:ligatures w14:val="standardContextual"/>
        </w:rPr>
        <w:t>Pregnancy-Induced Hypertension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.</w:t>
      </w:r>
    </w:p>
    <w:p w14:paraId="1ACA4153" w14:textId="1CF3AF79" w:rsidR="0042647E" w:rsidRPr="0042647E" w:rsidRDefault="0042647E" w:rsidP="00301970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hyperlink r:id="rId5" w:history="1">
        <w:r w:rsidRPr="0042647E">
          <w:rPr>
            <w:rFonts w:ascii="TH SarabunPSK" w:eastAsia="Aptos" w:hAnsi="TH SarabunPSK" w:cs="TH SarabunPSK"/>
            <w:color w:val="467886"/>
            <w:kern w:val="2"/>
            <w:sz w:val="32"/>
            <w:szCs w:val="32"/>
            <w:u w:val="single"/>
            <w14:ligatures w14:val="standardContextual"/>
          </w:rPr>
          <w:t>https://www.ramacnec.com/AD/DocumentFile/20240516153702_File_PIH%20for%20nur</w:t>
        </w:r>
      </w:hyperlink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se.pdf</w:t>
      </w:r>
    </w:p>
    <w:p w14:paraId="5C38CFFD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ราชวิทยาลัยสูตินรีเวชแพทย์แห่งประเทศไทย.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(2563)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.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 การดูแลความดันโลหิตสูงในสตรีตั้งครรภ์.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แนวทาง</w:t>
      </w:r>
    </w:p>
    <w:p w14:paraId="0A8FF7A7" w14:textId="77777777" w:rsidR="0042647E" w:rsidRPr="0042647E" w:rsidRDefault="0042647E" w:rsidP="0042647E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ปฏิบัติของราชวิทยาลัยสูตินรีแพทย์แห่งประเทศไทย</w:t>
      </w:r>
    </w:p>
    <w:p w14:paraId="501C73DF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ACOG Committee on Obstetric Practice. (2020). ACOG Practice Bulletin No. 222: Gestational</w:t>
      </w:r>
    </w:p>
    <w:p w14:paraId="6E96004F" w14:textId="77777777" w:rsidR="0042647E" w:rsidRPr="0042647E" w:rsidRDefault="0042647E" w:rsidP="0042647E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Hypertension and Preeclampsia. Obstetrics &amp; Gynecology, 135(6), 237-260. </w:t>
      </w:r>
    </w:p>
    <w:p w14:paraId="0B96CFC9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Nirupama, R., Divyashree, S., Janhavi, P., Muthukumar, S. P., &amp; Ravindra, P. V. (2021).</w:t>
      </w:r>
    </w:p>
    <w:p w14:paraId="392387A2" w14:textId="652A25A9" w:rsidR="0042647E" w:rsidRPr="0042647E" w:rsidRDefault="0042647E" w:rsidP="00301970">
      <w:pPr>
        <w:spacing w:after="0" w:line="240" w:lineRule="auto"/>
        <w:ind w:left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Preeclampsia: Pathophysiology and Management. Journal of Gynecology Obstetrics and</w:t>
      </w:r>
      <w:r w:rsidR="00301970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Human Reproduction, 50(2), 101975.</w:t>
      </w:r>
    </w:p>
    <w:p w14:paraId="144CD795" w14:textId="77777777" w:rsidR="0042647E" w:rsidRPr="0042647E" w:rsidRDefault="0042647E" w:rsidP="00474B2F">
      <w:pPr>
        <w:spacing w:after="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</w:p>
    <w:sectPr w:rsidR="0042647E" w:rsidRPr="00426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E1"/>
    <w:rsid w:val="00016A24"/>
    <w:rsid w:val="000300F1"/>
    <w:rsid w:val="00046E02"/>
    <w:rsid w:val="00072D53"/>
    <w:rsid w:val="000A0C4A"/>
    <w:rsid w:val="000C1F13"/>
    <w:rsid w:val="000E57C7"/>
    <w:rsid w:val="001610E1"/>
    <w:rsid w:val="001B3350"/>
    <w:rsid w:val="001C71A5"/>
    <w:rsid w:val="00207F7C"/>
    <w:rsid w:val="00233F89"/>
    <w:rsid w:val="002C019A"/>
    <w:rsid w:val="002D1FD1"/>
    <w:rsid w:val="00301970"/>
    <w:rsid w:val="00307E12"/>
    <w:rsid w:val="003764E4"/>
    <w:rsid w:val="003B7B08"/>
    <w:rsid w:val="003C1043"/>
    <w:rsid w:val="003E6A74"/>
    <w:rsid w:val="003E734E"/>
    <w:rsid w:val="004111B2"/>
    <w:rsid w:val="004142F4"/>
    <w:rsid w:val="004177B1"/>
    <w:rsid w:val="0042081F"/>
    <w:rsid w:val="0042647E"/>
    <w:rsid w:val="004331A7"/>
    <w:rsid w:val="00474B2F"/>
    <w:rsid w:val="004A7289"/>
    <w:rsid w:val="00511CEB"/>
    <w:rsid w:val="005D6ACF"/>
    <w:rsid w:val="006411C6"/>
    <w:rsid w:val="00642A9C"/>
    <w:rsid w:val="00661E01"/>
    <w:rsid w:val="006A552D"/>
    <w:rsid w:val="00701404"/>
    <w:rsid w:val="0076367F"/>
    <w:rsid w:val="00791C6E"/>
    <w:rsid w:val="007D4CC7"/>
    <w:rsid w:val="007F681A"/>
    <w:rsid w:val="00802E51"/>
    <w:rsid w:val="0080722C"/>
    <w:rsid w:val="00836DCF"/>
    <w:rsid w:val="008A26D9"/>
    <w:rsid w:val="008B1D9E"/>
    <w:rsid w:val="008F612D"/>
    <w:rsid w:val="00987CAB"/>
    <w:rsid w:val="009B2F05"/>
    <w:rsid w:val="009C68C5"/>
    <w:rsid w:val="009D1987"/>
    <w:rsid w:val="00A8308A"/>
    <w:rsid w:val="00A943B5"/>
    <w:rsid w:val="00AB4D07"/>
    <w:rsid w:val="00AE02AB"/>
    <w:rsid w:val="00B66C2D"/>
    <w:rsid w:val="00B74E76"/>
    <w:rsid w:val="00BA5AC5"/>
    <w:rsid w:val="00BE7A24"/>
    <w:rsid w:val="00BF6DC6"/>
    <w:rsid w:val="00D654B0"/>
    <w:rsid w:val="00DD3FDA"/>
    <w:rsid w:val="00ED7C26"/>
    <w:rsid w:val="00EE4E7B"/>
    <w:rsid w:val="00EF4F4F"/>
    <w:rsid w:val="00F54E4A"/>
    <w:rsid w:val="00FE49DE"/>
    <w:rsid w:val="00F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5F5ED"/>
  <w15:chartTrackingRefBased/>
  <w15:docId w15:val="{BC0F233E-FEFF-478B-8B5A-514B4F91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ramacnec.com/AD/DocumentFile/20240516153702_File_PIH%20for%20nu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3FC23-74FE-45EC-A038-40C9D50A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 PC</cp:lastModifiedBy>
  <cp:revision>13</cp:revision>
  <dcterms:created xsi:type="dcterms:W3CDTF">2026-04-27T08:02:00Z</dcterms:created>
  <dcterms:modified xsi:type="dcterms:W3CDTF">2026-04-30T03:48:00Z</dcterms:modified>
</cp:coreProperties>
</file>