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E005E" w14:textId="3071E38D" w:rsidR="00671B76" w:rsidRPr="004D581A" w:rsidRDefault="00BF69EF" w:rsidP="00671B76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F69EF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การพัฒนาระบบประเมินคุณภาพเครื่องตรวจระดับน้ำตาลในเลือดชนิดพกพา (</w:t>
      </w:r>
      <w:r w:rsidRPr="00BF69EF">
        <w:rPr>
          <w:rFonts w:ascii="TH SarabunPSK" w:hAnsi="TH SarabunPSK" w:cs="TH SarabunPSK"/>
          <w:b/>
          <w:bCs/>
          <w:sz w:val="32"/>
          <w:szCs w:val="32"/>
        </w:rPr>
        <w:t xml:space="preserve">POCT) </w:t>
      </w:r>
      <w:r w:rsidRPr="00BF69EF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ด้วย </w:t>
      </w:r>
      <w:r w:rsidRPr="00BF69EF">
        <w:rPr>
          <w:rFonts w:ascii="TH SarabunPSK" w:hAnsi="TH SarabunPSK" w:cs="TH SarabunPSK"/>
          <w:b/>
          <w:bCs/>
          <w:sz w:val="32"/>
          <w:szCs w:val="32"/>
        </w:rPr>
        <w:t xml:space="preserve">Web Application </w:t>
      </w:r>
      <w:r w:rsidRPr="00BF69EF">
        <w:rPr>
          <w:rFonts w:ascii="TH SarabunPSK" w:hAnsi="TH SarabunPSK" w:cs="TH SarabunPSK"/>
          <w:b/>
          <w:bCs/>
          <w:sz w:val="32"/>
          <w:szCs w:val="32"/>
          <w:cs/>
        </w:rPr>
        <w:t>เพื่อสร้างมาตรฐานทางห้องปฏิบัติการในเครือข่ายโรงพยาบาลศรีสะ</w:t>
      </w:r>
      <w:proofErr w:type="spellStart"/>
      <w:r w:rsidRPr="00BF69EF">
        <w:rPr>
          <w:rFonts w:ascii="TH SarabunPSK" w:hAnsi="TH SarabunPSK" w:cs="TH SarabunPSK"/>
          <w:b/>
          <w:bCs/>
          <w:sz w:val="32"/>
          <w:szCs w:val="32"/>
          <w:cs/>
        </w:rPr>
        <w:t>เกษ</w:t>
      </w:r>
      <w:proofErr w:type="spellEnd"/>
    </w:p>
    <w:p w14:paraId="1C33780F" w14:textId="77777777" w:rsidR="00BF69EF" w:rsidRDefault="00BF69EF" w:rsidP="0025072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9C57BAA" w14:textId="2C43F55F" w:rsidR="0013457F" w:rsidRPr="004D581A" w:rsidRDefault="0013457F" w:rsidP="0025072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D581A">
        <w:rPr>
          <w:rFonts w:ascii="TH SarabunPSK" w:hAnsi="TH SarabunPSK" w:cs="TH SarabunPSK"/>
          <w:sz w:val="32"/>
          <w:szCs w:val="32"/>
          <w:cs/>
        </w:rPr>
        <w:t>นายภา</w:t>
      </w:r>
      <w:proofErr w:type="spellStart"/>
      <w:r w:rsidRPr="004D581A">
        <w:rPr>
          <w:rFonts w:ascii="TH SarabunPSK" w:hAnsi="TH SarabunPSK" w:cs="TH SarabunPSK"/>
          <w:sz w:val="32"/>
          <w:szCs w:val="32"/>
          <w:cs/>
        </w:rPr>
        <w:t>นุวัฒน์</w:t>
      </w:r>
      <w:proofErr w:type="spellEnd"/>
      <w:r w:rsidRPr="004D581A">
        <w:rPr>
          <w:rFonts w:ascii="TH SarabunPSK" w:hAnsi="TH SarabunPSK" w:cs="TH SarabunPSK"/>
          <w:sz w:val="32"/>
          <w:szCs w:val="32"/>
          <w:cs/>
        </w:rPr>
        <w:t xml:space="preserve">  สังข์ภักดี นัก</w:t>
      </w:r>
      <w:r w:rsidR="0078746E" w:rsidRPr="004D581A">
        <w:rPr>
          <w:rFonts w:ascii="TH SarabunPSK" w:hAnsi="TH SarabunPSK" w:cs="TH SarabunPSK"/>
          <w:sz w:val="32"/>
          <w:szCs w:val="32"/>
          <w:cs/>
        </w:rPr>
        <w:t>เทคนิค</w:t>
      </w:r>
      <w:r w:rsidRPr="004D581A">
        <w:rPr>
          <w:rFonts w:ascii="TH SarabunPSK" w:hAnsi="TH SarabunPSK" w:cs="TH SarabunPSK"/>
          <w:sz w:val="32"/>
          <w:szCs w:val="32"/>
          <w:cs/>
        </w:rPr>
        <w:t>การแพทย์ปฏิบัติการ</w:t>
      </w:r>
      <w:r w:rsidR="0078746E" w:rsidRPr="004D581A">
        <w:rPr>
          <w:rFonts w:ascii="TH SarabunPSK" w:hAnsi="TH SarabunPSK" w:cs="TH SarabunPSK"/>
          <w:sz w:val="32"/>
          <w:szCs w:val="32"/>
          <w:cs/>
        </w:rPr>
        <w:t xml:space="preserve"> กลุ่มงาน</w:t>
      </w:r>
      <w:r w:rsidRPr="004D581A">
        <w:rPr>
          <w:rFonts w:ascii="TH SarabunPSK" w:hAnsi="TH SarabunPSK" w:cs="TH SarabunPSK"/>
          <w:sz w:val="32"/>
          <w:szCs w:val="32"/>
          <w:cs/>
        </w:rPr>
        <w:t>เทคนิคการแพทย์และพยาธิวิทยาคลินิก</w:t>
      </w:r>
      <w:r w:rsidR="0078746E" w:rsidRPr="004D581A">
        <w:rPr>
          <w:rFonts w:ascii="TH SarabunPSK" w:hAnsi="TH SarabunPSK" w:cs="TH SarabunPSK"/>
          <w:sz w:val="32"/>
          <w:szCs w:val="32"/>
          <w:cs/>
        </w:rPr>
        <w:t xml:space="preserve"> โรงพยาบาลศรีสะ</w:t>
      </w:r>
      <w:proofErr w:type="spellStart"/>
      <w:r w:rsidR="0078746E" w:rsidRPr="004D581A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78746E" w:rsidRPr="004D581A">
        <w:rPr>
          <w:rFonts w:ascii="TH SarabunPSK" w:hAnsi="TH SarabunPSK" w:cs="TH SarabunPSK"/>
          <w:sz w:val="32"/>
          <w:szCs w:val="32"/>
          <w:cs/>
        </w:rPr>
        <w:t xml:space="preserve">  โทร </w:t>
      </w:r>
      <w:r w:rsidRPr="004D581A">
        <w:rPr>
          <w:rFonts w:ascii="TH SarabunPSK" w:hAnsi="TH SarabunPSK" w:cs="TH SarabunPSK"/>
          <w:sz w:val="32"/>
          <w:szCs w:val="32"/>
          <w:cs/>
        </w:rPr>
        <w:t>0868996639</w:t>
      </w:r>
      <w:r w:rsidR="0078746E" w:rsidRPr="004D581A">
        <w:rPr>
          <w:rFonts w:ascii="TH SarabunPSK" w:hAnsi="TH SarabunPSK" w:cs="TH SarabunPSK"/>
          <w:sz w:val="32"/>
          <w:szCs w:val="32"/>
        </w:rPr>
        <w:t xml:space="preserve"> </w:t>
      </w:r>
      <w:r w:rsidR="0078746E" w:rsidRPr="004D581A">
        <w:rPr>
          <w:rFonts w:ascii="TH SarabunPSK" w:hAnsi="TH SarabunPSK" w:cs="TH SarabunPSK"/>
          <w:sz w:val="32"/>
          <w:szCs w:val="32"/>
          <w:cs/>
        </w:rPr>
        <w:t>อี</w:t>
      </w:r>
      <w:proofErr w:type="spellStart"/>
      <w:r w:rsidR="0078746E" w:rsidRPr="004D581A">
        <w:rPr>
          <w:rFonts w:ascii="TH SarabunPSK" w:hAnsi="TH SarabunPSK" w:cs="TH SarabunPSK"/>
          <w:sz w:val="32"/>
          <w:szCs w:val="32"/>
          <w:cs/>
        </w:rPr>
        <w:t>เมล</w:t>
      </w:r>
      <w:proofErr w:type="spellEnd"/>
      <w:r w:rsidR="0078746E" w:rsidRPr="004D581A">
        <w:rPr>
          <w:rFonts w:ascii="TH SarabunPSK" w:hAnsi="TH SarabunPSK" w:cs="TH SarabunPSK"/>
          <w:sz w:val="32"/>
          <w:szCs w:val="32"/>
          <w:cs/>
        </w:rPr>
        <w:t xml:space="preserve"> :</w:t>
      </w:r>
      <w:r w:rsidRPr="004D581A">
        <w:rPr>
          <w:rFonts w:ascii="TH SarabunPSK" w:hAnsi="TH SarabunPSK" w:cs="TH SarabunPSK"/>
          <w:sz w:val="32"/>
          <w:szCs w:val="32"/>
        </w:rPr>
        <w:t xml:space="preserve"> boeyeshield21</w:t>
      </w:r>
      <w:r w:rsidR="00250727" w:rsidRPr="004D581A">
        <w:rPr>
          <w:rFonts w:ascii="TH SarabunPSK" w:hAnsi="TH SarabunPSK" w:cs="TH SarabunPSK"/>
          <w:sz w:val="32"/>
          <w:szCs w:val="32"/>
        </w:rPr>
        <w:t xml:space="preserve">@gmail.com </w:t>
      </w:r>
    </w:p>
    <w:p w14:paraId="3981C7B4" w14:textId="77777777" w:rsidR="00BD6923" w:rsidRDefault="00BD6923" w:rsidP="0013457F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0BC593" w14:textId="76580505" w:rsidR="0078746E" w:rsidRPr="0078746E" w:rsidRDefault="0078746E" w:rsidP="0013457F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8746E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3AC1CB72" w14:textId="044EE8CE" w:rsidR="004D581A" w:rsidRPr="004D581A" w:rsidRDefault="00671B76" w:rsidP="00BD6923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D6923" w:rsidRPr="00BD6923">
        <w:rPr>
          <w:rFonts w:ascii="TH SarabunPSK" w:hAnsi="TH SarabunPSK" w:cs="TH SarabunPSK"/>
          <w:sz w:val="32"/>
          <w:szCs w:val="32"/>
          <w:cs/>
        </w:rPr>
        <w:t>การตรวจระดับน้ำตาลในเลือดด้วยเครื่องชนิดพกพา (</w:t>
      </w:r>
      <w:r w:rsidR="00BD6923" w:rsidRPr="00BD6923">
        <w:rPr>
          <w:rFonts w:ascii="TH SarabunPSK" w:hAnsi="TH SarabunPSK" w:cs="TH SarabunPSK"/>
          <w:sz w:val="32"/>
          <w:szCs w:val="32"/>
        </w:rPr>
        <w:t xml:space="preserve">POCT) </w:t>
      </w:r>
      <w:r w:rsidR="00BD6923" w:rsidRPr="00BD6923">
        <w:rPr>
          <w:rFonts w:ascii="TH SarabunPSK" w:hAnsi="TH SarabunPSK" w:cs="TH SarabunPSK"/>
          <w:sz w:val="32"/>
          <w:szCs w:val="32"/>
          <w:cs/>
        </w:rPr>
        <w:t>ในเครือข่ายโรงพยาบาลศรีสะ</w:t>
      </w:r>
      <w:proofErr w:type="spellStart"/>
      <w:r w:rsidR="00BD6923" w:rsidRPr="00BD6923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BD6923" w:rsidRPr="00BD6923">
        <w:rPr>
          <w:rFonts w:ascii="TH SarabunPSK" w:hAnsi="TH SarabunPSK" w:cs="TH SarabunPSK"/>
          <w:sz w:val="32"/>
          <w:szCs w:val="32"/>
          <w:cs/>
        </w:rPr>
        <w:t>และ รพ.สต. จำเป็นต้องมีผลการตรวจที่ถูกต้องและสอดคล้องกับเครื่องวิเคราะห์เคมีคลินิกอัตโนมัติ (</w:t>
      </w:r>
      <w:r w:rsidR="00BD6923" w:rsidRPr="00BD6923">
        <w:rPr>
          <w:rFonts w:ascii="TH SarabunPSK" w:hAnsi="TH SarabunPSK" w:cs="TH SarabunPSK"/>
          <w:sz w:val="32"/>
          <w:szCs w:val="32"/>
        </w:rPr>
        <w:t>AU</w:t>
      </w:r>
      <w:r w:rsidR="00BD6923" w:rsidRPr="00BD6923">
        <w:rPr>
          <w:rFonts w:ascii="TH SarabunPSK" w:hAnsi="TH SarabunPSK" w:cs="TH SarabunPSK"/>
          <w:sz w:val="32"/>
          <w:szCs w:val="32"/>
          <w:cs/>
        </w:rPr>
        <w:t>5800) เพื่อความปลอดภัยสูงสุดของผู้ป่วย กลุ่มงานเทคนิคการแพทย์ฯ ในฐานะผู้กำกับดูแลระบบคุณภาพ จึงต้องทำการทวนสอบเครื่องมือ (</w:t>
      </w:r>
      <w:r w:rsidR="00BD6923" w:rsidRPr="00BD6923">
        <w:rPr>
          <w:rFonts w:ascii="TH SarabunPSK" w:hAnsi="TH SarabunPSK" w:cs="TH SarabunPSK"/>
          <w:sz w:val="32"/>
          <w:szCs w:val="32"/>
        </w:rPr>
        <w:t xml:space="preserve">Method Comparison) </w:t>
      </w:r>
      <w:r w:rsidR="00BD6923" w:rsidRPr="00BD6923">
        <w:rPr>
          <w:rFonts w:ascii="TH SarabunPSK" w:hAnsi="TH SarabunPSK" w:cs="TH SarabunPSK"/>
          <w:sz w:val="32"/>
          <w:szCs w:val="32"/>
          <w:cs/>
        </w:rPr>
        <w:t>ก่อนนำไปใช้งานจริง อย่างไรก็ตาม ในกระบวนการจัดซื้อจัดจ้าง ห้องปฏิบัติการต้องเปรียบเทียบผลจากหลากห</w:t>
      </w:r>
      <w:r w:rsidR="00BA32C8">
        <w:rPr>
          <w:rFonts w:ascii="TH SarabunPSK" w:hAnsi="TH SarabunPSK" w:cs="TH SarabunPSK"/>
          <w:sz w:val="32"/>
          <w:szCs w:val="32"/>
          <w:cs/>
        </w:rPr>
        <w:t>ลายบริษัทให้แล้วเสร็จภายในเวลาที่จำกัด</w:t>
      </w:r>
      <w:r w:rsidR="00BD6923" w:rsidRPr="00BD6923">
        <w:rPr>
          <w:rFonts w:ascii="TH SarabunPSK" w:hAnsi="TH SarabunPSK" w:cs="TH SarabunPSK"/>
          <w:sz w:val="32"/>
          <w:szCs w:val="32"/>
          <w:cs/>
        </w:rPr>
        <w:t xml:space="preserve"> การคำนวณทางสถิติตามมาตรฐานสากล </w:t>
      </w:r>
      <w:r w:rsidR="00BD6923" w:rsidRPr="00BD6923">
        <w:rPr>
          <w:rFonts w:ascii="TH SarabunPSK" w:hAnsi="TH SarabunPSK" w:cs="TH SarabunPSK"/>
          <w:sz w:val="32"/>
          <w:szCs w:val="32"/>
        </w:rPr>
        <w:t xml:space="preserve">ISO </w:t>
      </w:r>
      <w:r w:rsidR="00BD6923" w:rsidRPr="00BD6923">
        <w:rPr>
          <w:rFonts w:ascii="TH SarabunPSK" w:hAnsi="TH SarabunPSK" w:cs="TH SarabunPSK"/>
          <w:sz w:val="32"/>
          <w:szCs w:val="32"/>
          <w:cs/>
        </w:rPr>
        <w:t>15197:2013 ด้วยวิธีเดิม (จดบันทึกและใช้โปรแกรมตารางคำนวณ) ใช้เวลานาน 2-3 ชั่วโมง และมีความเสี่ยงสูงที่จะเกิดความผิดพลาดจากบุคคล (</w:t>
      </w:r>
      <w:r w:rsidR="00BD6923" w:rsidRPr="00BD6923">
        <w:rPr>
          <w:rFonts w:ascii="TH SarabunPSK" w:hAnsi="TH SarabunPSK" w:cs="TH SarabunPSK"/>
          <w:sz w:val="32"/>
          <w:szCs w:val="32"/>
        </w:rPr>
        <w:t xml:space="preserve">Human Error) </w:t>
      </w:r>
      <w:r w:rsidR="00BD6923" w:rsidRPr="00BD6923">
        <w:rPr>
          <w:rFonts w:ascii="TH SarabunPSK" w:hAnsi="TH SarabunPSK" w:cs="TH SarabunPSK"/>
          <w:sz w:val="32"/>
          <w:szCs w:val="32"/>
          <w:cs/>
        </w:rPr>
        <w:t xml:space="preserve">ผู้วิจัยจึงได้พัฒนานวัตกรรม </w:t>
      </w:r>
      <w:r w:rsidR="00BD6923" w:rsidRPr="00BD6923">
        <w:rPr>
          <w:rFonts w:ascii="TH SarabunPSK" w:hAnsi="TH SarabunPSK" w:cs="TH SarabunPSK"/>
          <w:sz w:val="32"/>
          <w:szCs w:val="32"/>
        </w:rPr>
        <w:t xml:space="preserve">Web Application </w:t>
      </w:r>
      <w:r w:rsidR="00BD6923" w:rsidRPr="00BD6923">
        <w:rPr>
          <w:rFonts w:ascii="TH SarabunPSK" w:hAnsi="TH SarabunPSK" w:cs="TH SarabunPSK"/>
          <w:sz w:val="32"/>
          <w:szCs w:val="32"/>
          <w:cs/>
        </w:rPr>
        <w:t>ขึ้น เพื่อให้การประมวลผลข้อมูลสถิติคลินิกเป็นไปโดยอัตโนมัติ รวดเร็ว แม่นยำ และโปร่งใส</w:t>
      </w:r>
      <w:r w:rsidR="00BD6923">
        <w:rPr>
          <w:rFonts w:ascii="TH SarabunPSK" w:hAnsi="TH SarabunPSK" w:cs="TH SarabunPSK"/>
          <w:sz w:val="32"/>
          <w:szCs w:val="32"/>
        </w:rPr>
        <w:t xml:space="preserve"> </w:t>
      </w:r>
      <w:r w:rsidR="00BD6923">
        <w:rPr>
          <w:rFonts w:ascii="TH SarabunPSK" w:hAnsi="TH SarabunPSK" w:cs="TH SarabunPSK"/>
          <w:sz w:val="32"/>
          <w:szCs w:val="32"/>
          <w:cs/>
        </w:rPr>
        <w:t>วิธีการดำเนินงาน</w:t>
      </w:r>
      <w:r w:rsidR="00BD69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7452" w:rsidRPr="00927452">
        <w:rPr>
          <w:rFonts w:ascii="TH SarabunPSK" w:hAnsi="TH SarabunPSK" w:cs="TH SarabunPSK"/>
          <w:sz w:val="32"/>
          <w:szCs w:val="32"/>
          <w:cs/>
        </w:rPr>
        <w:t>นวัตกรรมนี้</w:t>
      </w:r>
      <w:r w:rsidR="00927452">
        <w:rPr>
          <w:rFonts w:ascii="TH SarabunPSK" w:hAnsi="TH SarabunPSK" w:cs="TH SarabunPSK" w:hint="cs"/>
          <w:sz w:val="32"/>
          <w:szCs w:val="32"/>
          <w:cs/>
        </w:rPr>
        <w:t>ผสาน</w:t>
      </w:r>
      <w:r w:rsidR="00927452" w:rsidRPr="00927452">
        <w:rPr>
          <w:rFonts w:ascii="TH SarabunPSK" w:hAnsi="TH SarabunPSK" w:cs="TH SarabunPSK"/>
          <w:sz w:val="32"/>
          <w:szCs w:val="32"/>
          <w:cs/>
        </w:rPr>
        <w:t>ความรู้ทางคลินิกและเทคโนโลยี</w:t>
      </w:r>
      <w:proofErr w:type="spellStart"/>
      <w:r w:rsidR="00927452" w:rsidRPr="00927452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="00927452" w:rsidRPr="00927452">
        <w:rPr>
          <w:rFonts w:ascii="TH SarabunPSK" w:hAnsi="TH SarabunPSK" w:cs="TH SarabunPSK"/>
          <w:sz w:val="32"/>
          <w:szCs w:val="32"/>
          <w:cs/>
        </w:rPr>
        <w:t>เข้าด</w:t>
      </w:r>
      <w:r w:rsidR="00927452">
        <w:rPr>
          <w:rFonts w:ascii="TH SarabunPSK" w:hAnsi="TH SarabunPSK" w:cs="TH SarabunPSK"/>
          <w:sz w:val="32"/>
          <w:szCs w:val="32"/>
          <w:cs/>
        </w:rPr>
        <w:t>้วยกัน 1) ด้านการทดลองทางคลินิก</w:t>
      </w:r>
      <w:r w:rsidR="00927452" w:rsidRPr="00927452">
        <w:rPr>
          <w:rFonts w:ascii="TH SarabunPSK" w:hAnsi="TH SarabunPSK" w:cs="TH SarabunPSK"/>
          <w:sz w:val="32"/>
          <w:szCs w:val="32"/>
          <w:cs/>
        </w:rPr>
        <w:t xml:space="preserve"> ใช้สิ่งส่งตรวจเลือดผู้ป่วย 40 ตัวอย่าง (ครอบคลุม</w:t>
      </w:r>
      <w:r w:rsidR="00927452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927452" w:rsidRPr="00927452">
        <w:rPr>
          <w:rFonts w:ascii="TH SarabunPSK" w:hAnsi="TH SarabunPSK" w:cs="TH SarabunPSK"/>
          <w:sz w:val="32"/>
          <w:szCs w:val="32"/>
          <w:cs/>
        </w:rPr>
        <w:t xml:space="preserve">ต่ำ ปกติ สูง) นำไปตรวจซ้ำด้วยเครื่อง </w:t>
      </w:r>
      <w:r w:rsidR="00927452" w:rsidRPr="00927452">
        <w:rPr>
          <w:rFonts w:ascii="TH SarabunPSK" w:hAnsi="TH SarabunPSK" w:cs="TH SarabunPSK"/>
          <w:sz w:val="32"/>
          <w:szCs w:val="32"/>
        </w:rPr>
        <w:t>AU</w:t>
      </w:r>
      <w:r w:rsidR="00927452" w:rsidRPr="00927452">
        <w:rPr>
          <w:rFonts w:ascii="TH SarabunPSK" w:hAnsi="TH SarabunPSK" w:cs="TH SarabunPSK"/>
          <w:sz w:val="32"/>
          <w:szCs w:val="32"/>
          <w:cs/>
        </w:rPr>
        <w:t xml:space="preserve">5800 </w:t>
      </w:r>
      <w:r w:rsidR="00927452">
        <w:rPr>
          <w:rFonts w:ascii="TH SarabunPSK" w:hAnsi="TH SarabunPSK" w:cs="TH SarabunPSK" w:hint="cs"/>
          <w:sz w:val="32"/>
          <w:szCs w:val="32"/>
          <w:cs/>
        </w:rPr>
        <w:t>ก่อนทดสอบเพื่อลด</w:t>
      </w:r>
      <w:r w:rsidR="00927452" w:rsidRPr="00927452">
        <w:rPr>
          <w:rFonts w:ascii="TH SarabunPSK" w:hAnsi="TH SarabunPSK" w:cs="TH SarabunPSK"/>
          <w:sz w:val="32"/>
          <w:szCs w:val="32"/>
          <w:cs/>
        </w:rPr>
        <w:t>ตัวแปรด้านไกล</w:t>
      </w:r>
      <w:proofErr w:type="spellStart"/>
      <w:r w:rsidR="00927452" w:rsidRPr="00927452">
        <w:rPr>
          <w:rFonts w:ascii="TH SarabunPSK" w:hAnsi="TH SarabunPSK" w:cs="TH SarabunPSK"/>
          <w:sz w:val="32"/>
          <w:szCs w:val="32"/>
          <w:cs/>
        </w:rPr>
        <w:t>โคไลซิส</w:t>
      </w:r>
      <w:proofErr w:type="spellEnd"/>
      <w:r w:rsidR="00927452" w:rsidRPr="0092745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27452" w:rsidRPr="00927452">
        <w:rPr>
          <w:rFonts w:ascii="TH SarabunPSK" w:hAnsi="TH SarabunPSK" w:cs="TH SarabunPSK"/>
          <w:sz w:val="32"/>
          <w:szCs w:val="32"/>
        </w:rPr>
        <w:t xml:space="preserve">Glycolysis) </w:t>
      </w:r>
      <w:r w:rsidR="00927452" w:rsidRPr="00927452">
        <w:rPr>
          <w:rFonts w:ascii="TH SarabunPSK" w:hAnsi="TH SarabunPSK" w:cs="TH SarabunPSK"/>
          <w:sz w:val="32"/>
          <w:szCs w:val="32"/>
          <w:cs/>
        </w:rPr>
        <w:t>จากนั้นหยดเลือดลงบนแผ่นพาราฟิล์มและให้ตัวแทนบริษัทดูดเลือดพร้อมกัน เพื่อควบคุมตัวแปรด้านเวลาอ</w:t>
      </w:r>
      <w:r w:rsidR="00927452">
        <w:rPr>
          <w:rFonts w:ascii="TH SarabunPSK" w:hAnsi="TH SarabunPSK" w:cs="TH SarabunPSK"/>
          <w:sz w:val="32"/>
          <w:szCs w:val="32"/>
          <w:cs/>
        </w:rPr>
        <w:t>ย่างสมบูรณ์ 2) ด้านการพัฒนาระบบ</w:t>
      </w:r>
      <w:r w:rsidR="00927452" w:rsidRPr="00927452">
        <w:rPr>
          <w:rFonts w:ascii="TH SarabunPSK" w:hAnsi="TH SarabunPSK" w:cs="TH SarabunPSK"/>
          <w:sz w:val="32"/>
          <w:szCs w:val="32"/>
          <w:cs/>
        </w:rPr>
        <w:t xml:space="preserve"> สร้าง </w:t>
      </w:r>
      <w:r w:rsidR="00927452" w:rsidRPr="00927452">
        <w:rPr>
          <w:rFonts w:ascii="TH SarabunPSK" w:hAnsi="TH SarabunPSK" w:cs="TH SarabunPSK"/>
          <w:sz w:val="32"/>
          <w:szCs w:val="32"/>
        </w:rPr>
        <w:t xml:space="preserve">Web Application </w:t>
      </w:r>
      <w:r w:rsidR="00927452" w:rsidRPr="00927452">
        <w:rPr>
          <w:rFonts w:ascii="TH SarabunPSK" w:hAnsi="TH SarabunPSK" w:cs="TH SarabunPSK"/>
          <w:sz w:val="32"/>
          <w:szCs w:val="32"/>
          <w:cs/>
        </w:rPr>
        <w:t>ให้</w:t>
      </w:r>
      <w:r w:rsidR="00927452">
        <w:rPr>
          <w:rFonts w:ascii="TH SarabunPSK" w:hAnsi="TH SarabunPSK" w:cs="TH SarabunPSK" w:hint="cs"/>
          <w:sz w:val="32"/>
          <w:szCs w:val="32"/>
          <w:cs/>
        </w:rPr>
        <w:t>ผู้แทน</w:t>
      </w:r>
      <w:r w:rsidR="00927452" w:rsidRPr="00927452">
        <w:rPr>
          <w:rFonts w:ascii="TH SarabunPSK" w:hAnsi="TH SarabunPSK" w:cs="TH SarabunPSK"/>
          <w:sz w:val="32"/>
          <w:szCs w:val="32"/>
          <w:cs/>
        </w:rPr>
        <w:t>บริษัทบันทึกผลผ่าน</w:t>
      </w:r>
      <w:proofErr w:type="spellStart"/>
      <w:r w:rsidR="00927452" w:rsidRPr="00927452">
        <w:rPr>
          <w:rFonts w:ascii="TH SarabunPSK" w:hAnsi="TH SarabunPSK" w:cs="TH SarabunPSK"/>
          <w:sz w:val="32"/>
          <w:szCs w:val="32"/>
          <w:cs/>
        </w:rPr>
        <w:t>สมาร์ทโฟน</w:t>
      </w:r>
      <w:proofErr w:type="spellEnd"/>
      <w:r w:rsidR="00927452" w:rsidRPr="00927452">
        <w:rPr>
          <w:rFonts w:ascii="TH SarabunPSK" w:hAnsi="TH SarabunPSK" w:cs="TH SarabunPSK"/>
          <w:sz w:val="32"/>
          <w:szCs w:val="32"/>
          <w:cs/>
        </w:rPr>
        <w:t>โดยตรงเพื่อป้องกันความลำเอียง</w:t>
      </w:r>
      <w:r w:rsidR="009274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7452" w:rsidRPr="00927452">
        <w:rPr>
          <w:rFonts w:ascii="TH SarabunPSK" w:hAnsi="TH SarabunPSK" w:cs="TH SarabunPSK"/>
          <w:sz w:val="32"/>
          <w:szCs w:val="32"/>
          <w:cs/>
        </w:rPr>
        <w:t xml:space="preserve">หลังบ้านฝังสมการคำนวณตามเกณฑ์ </w:t>
      </w:r>
      <w:r w:rsidR="00927452" w:rsidRPr="00927452">
        <w:rPr>
          <w:rFonts w:ascii="TH SarabunPSK" w:hAnsi="TH SarabunPSK" w:cs="TH SarabunPSK"/>
          <w:sz w:val="32"/>
          <w:szCs w:val="32"/>
        </w:rPr>
        <w:t xml:space="preserve">ISO </w:t>
      </w:r>
      <w:r w:rsidR="00927452" w:rsidRPr="00927452">
        <w:rPr>
          <w:rFonts w:ascii="TH SarabunPSK" w:hAnsi="TH SarabunPSK" w:cs="TH SarabunPSK"/>
          <w:sz w:val="32"/>
          <w:szCs w:val="32"/>
          <w:cs/>
        </w:rPr>
        <w:t xml:space="preserve">15197:2013 (ขีดจำกัดสัมบูรณ์ </w:t>
      </w:r>
      <w:r w:rsidR="00927452" w:rsidRPr="00927452">
        <w:rPr>
          <w:rFonts w:ascii="TH SarabunPSK" w:hAnsi="TH SarabunPSK" w:cs="TH SarabunPSK"/>
          <w:sz w:val="32"/>
          <w:szCs w:val="32"/>
        </w:rPr>
        <w:t>±</w:t>
      </w:r>
      <w:r w:rsidR="00927452" w:rsidRPr="00927452">
        <w:rPr>
          <w:rFonts w:ascii="TH SarabunPSK" w:hAnsi="TH SarabunPSK" w:cs="TH SarabunPSK"/>
          <w:sz w:val="32"/>
          <w:szCs w:val="32"/>
          <w:cs/>
        </w:rPr>
        <w:t xml:space="preserve">15 </w:t>
      </w:r>
      <w:r w:rsidR="00927452" w:rsidRPr="00927452">
        <w:rPr>
          <w:rFonts w:ascii="TH SarabunPSK" w:hAnsi="TH SarabunPSK" w:cs="TH SarabunPSK"/>
          <w:sz w:val="32"/>
          <w:szCs w:val="32"/>
        </w:rPr>
        <w:t>mg/</w:t>
      </w:r>
      <w:proofErr w:type="spellStart"/>
      <w:r w:rsidR="00927452" w:rsidRPr="00927452">
        <w:rPr>
          <w:rFonts w:ascii="TH SarabunPSK" w:hAnsi="TH SarabunPSK" w:cs="TH SarabunPSK"/>
          <w:sz w:val="32"/>
          <w:szCs w:val="32"/>
        </w:rPr>
        <w:t>dL</w:t>
      </w:r>
      <w:proofErr w:type="spellEnd"/>
      <w:r w:rsidR="00927452" w:rsidRPr="00927452">
        <w:rPr>
          <w:rFonts w:ascii="TH SarabunPSK" w:hAnsi="TH SarabunPSK" w:cs="TH SarabunPSK"/>
          <w:sz w:val="32"/>
          <w:szCs w:val="32"/>
        </w:rPr>
        <w:t xml:space="preserve"> </w:t>
      </w:r>
      <w:r w:rsidR="00927452" w:rsidRPr="00927452">
        <w:rPr>
          <w:rFonts w:ascii="TH SarabunPSK" w:hAnsi="TH SarabunPSK" w:cs="TH SarabunPSK"/>
          <w:sz w:val="32"/>
          <w:szCs w:val="32"/>
          <w:cs/>
        </w:rPr>
        <w:t xml:space="preserve">และสัมพัทธ์ </w:t>
      </w:r>
      <w:r w:rsidR="00927452" w:rsidRPr="00927452">
        <w:rPr>
          <w:rFonts w:ascii="TH SarabunPSK" w:hAnsi="TH SarabunPSK" w:cs="TH SarabunPSK"/>
          <w:sz w:val="32"/>
          <w:szCs w:val="32"/>
        </w:rPr>
        <w:t>±</w:t>
      </w:r>
      <w:r w:rsidR="00927452" w:rsidRPr="00927452">
        <w:rPr>
          <w:rFonts w:ascii="TH SarabunPSK" w:hAnsi="TH SarabunPSK" w:cs="TH SarabunPSK"/>
          <w:sz w:val="32"/>
          <w:szCs w:val="32"/>
          <w:cs/>
        </w:rPr>
        <w:t>15%)</w:t>
      </w:r>
      <w:r w:rsidR="00927452" w:rsidRPr="00927452">
        <w:rPr>
          <w:rFonts w:ascii="TH SarabunPSK" w:hAnsi="TH SarabunPSK" w:cs="TH SarabunPSK"/>
          <w:sz w:val="32"/>
          <w:szCs w:val="32"/>
        </w:rPr>
        <w:t xml:space="preserve">, </w:t>
      </w:r>
      <w:r w:rsidR="00927452" w:rsidRPr="00927452">
        <w:rPr>
          <w:rFonts w:ascii="TH SarabunPSK" w:hAnsi="TH SarabunPSK" w:cs="TH SarabunPSK"/>
          <w:sz w:val="32"/>
          <w:szCs w:val="32"/>
          <w:cs/>
        </w:rPr>
        <w:t xml:space="preserve">ประเมิน </w:t>
      </w:r>
      <w:r w:rsidR="00927452" w:rsidRPr="00927452">
        <w:rPr>
          <w:rFonts w:ascii="TH SarabunPSK" w:hAnsi="TH SarabunPSK" w:cs="TH SarabunPSK"/>
          <w:sz w:val="32"/>
          <w:szCs w:val="32"/>
        </w:rPr>
        <w:t>System Accuracy (</w:t>
      </w:r>
      <w:r w:rsidR="00927452" w:rsidRPr="00927452">
        <w:rPr>
          <w:rFonts w:ascii="TH SarabunPSK" w:hAnsi="TH SarabunPSK" w:cs="TH SarabunPSK"/>
          <w:sz w:val="32"/>
          <w:szCs w:val="32"/>
          <w:cs/>
        </w:rPr>
        <w:t xml:space="preserve">เกณฑ์ 95%) และค่า </w:t>
      </w:r>
      <w:r w:rsidR="00927452" w:rsidRPr="00927452">
        <w:rPr>
          <w:rFonts w:ascii="TH SarabunPSK" w:hAnsi="TH SarabunPSK" w:cs="TH SarabunPSK"/>
          <w:sz w:val="32"/>
          <w:szCs w:val="32"/>
        </w:rPr>
        <w:t xml:space="preserve">Mean Bias </w:t>
      </w:r>
      <w:r w:rsidR="00927452" w:rsidRPr="00927452">
        <w:rPr>
          <w:rFonts w:ascii="TH SarabunPSK" w:hAnsi="TH SarabunPSK" w:cs="TH SarabunPSK"/>
          <w:sz w:val="32"/>
          <w:szCs w:val="32"/>
          <w:cs/>
        </w:rPr>
        <w:t>แบบอัตโนมัติ</w:t>
      </w:r>
      <w:r w:rsidR="00BD6923">
        <w:rPr>
          <w:rFonts w:ascii="TH SarabunPSK" w:hAnsi="TH SarabunPSK" w:cs="TH SarabunPSK"/>
          <w:sz w:val="32"/>
          <w:szCs w:val="32"/>
        </w:rPr>
        <w:t xml:space="preserve"> </w:t>
      </w:r>
      <w:r w:rsidR="00BD6923">
        <w:rPr>
          <w:rFonts w:ascii="TH SarabunPSK" w:hAnsi="TH SarabunPSK" w:cs="TH SarabunPSK"/>
          <w:sz w:val="32"/>
          <w:szCs w:val="32"/>
          <w:cs/>
        </w:rPr>
        <w:t>ผลการดำเนินงาน</w:t>
      </w:r>
      <w:r w:rsidR="00BD69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7452" w:rsidRPr="00927452">
        <w:rPr>
          <w:rFonts w:ascii="TH SarabunPSK" w:hAnsi="TH SarabunPSK" w:cs="TH SarabunPSK"/>
          <w:sz w:val="32"/>
          <w:szCs w:val="32"/>
          <w:cs/>
        </w:rPr>
        <w:t xml:space="preserve">จากการทดสอบจริงกับเครื่อง </w:t>
      </w:r>
      <w:r w:rsidR="00927452" w:rsidRPr="00927452">
        <w:rPr>
          <w:rFonts w:ascii="TH SarabunPSK" w:hAnsi="TH SarabunPSK" w:cs="TH SarabunPSK"/>
          <w:sz w:val="32"/>
          <w:szCs w:val="32"/>
        </w:rPr>
        <w:t xml:space="preserve">POCT </w:t>
      </w:r>
      <w:r w:rsidR="00927452" w:rsidRPr="00927452">
        <w:rPr>
          <w:rFonts w:ascii="TH SarabunPSK" w:hAnsi="TH SarabunPSK" w:cs="TH SarabunPSK"/>
          <w:sz w:val="32"/>
          <w:szCs w:val="32"/>
          <w:cs/>
        </w:rPr>
        <w:t>จาก 4 บริษัทผู้เสนอราคา (รวม 160 ข้อมูล) พบว่าระบบแสดงประสิทธิภาพเชิงประจักษ์อย่างเด่นชัด ได้แก่ 1) ด้านความรวดเร</w:t>
      </w:r>
      <w:r w:rsidR="00D354FD">
        <w:rPr>
          <w:rFonts w:ascii="TH SarabunPSK" w:hAnsi="TH SarabunPSK" w:cs="TH SarabunPSK"/>
          <w:sz w:val="32"/>
          <w:szCs w:val="32"/>
          <w:cs/>
        </w:rPr>
        <w:t>็ว</w:t>
      </w:r>
      <w:r w:rsidR="00927452" w:rsidRPr="00927452">
        <w:rPr>
          <w:rFonts w:ascii="TH SarabunPSK" w:hAnsi="TH SarabunPSK" w:cs="TH SarabunPSK"/>
          <w:sz w:val="32"/>
          <w:szCs w:val="32"/>
          <w:cs/>
        </w:rPr>
        <w:t xml:space="preserve"> ระบบประมวลผลข้อมูลทั้งหมดและแสดงผลผ่าน </w:t>
      </w:r>
      <w:r w:rsidR="00927452" w:rsidRPr="00927452">
        <w:rPr>
          <w:rFonts w:ascii="TH SarabunPSK" w:hAnsi="TH SarabunPSK" w:cs="TH SarabunPSK"/>
          <w:sz w:val="32"/>
          <w:szCs w:val="32"/>
        </w:rPr>
        <w:t xml:space="preserve">Dashboard </w:t>
      </w:r>
      <w:r w:rsidR="00927452" w:rsidRPr="00927452">
        <w:rPr>
          <w:rFonts w:ascii="TH SarabunPSK" w:hAnsi="TH SarabunPSK" w:cs="TH SarabunPSK"/>
          <w:sz w:val="32"/>
          <w:szCs w:val="32"/>
          <w:cs/>
        </w:rPr>
        <w:t>ภายในเวลาไม่ถึง 1 นาที ลดระยะเวลาจากเดิมได้กว่าร้อยละ 99 (</w:t>
      </w:r>
      <w:r w:rsidR="00927452" w:rsidRPr="00927452">
        <w:rPr>
          <w:rFonts w:ascii="TH SarabunPSK" w:hAnsi="TH SarabunPSK" w:cs="TH SarabunPSK"/>
          <w:sz w:val="32"/>
          <w:szCs w:val="32"/>
        </w:rPr>
        <w:t xml:space="preserve">Lean Process) </w:t>
      </w:r>
      <w:r w:rsidR="00D354FD">
        <w:rPr>
          <w:rFonts w:ascii="TH SarabunPSK" w:hAnsi="TH SarabunPSK" w:cs="TH SarabunPSK"/>
          <w:sz w:val="32"/>
          <w:szCs w:val="32"/>
          <w:cs/>
        </w:rPr>
        <w:t>2) ด้านความถูกต้อง</w:t>
      </w:r>
      <w:r w:rsidR="00927452" w:rsidRPr="00927452">
        <w:rPr>
          <w:rFonts w:ascii="TH SarabunPSK" w:hAnsi="TH SarabunPSK" w:cs="TH SarabunPSK"/>
          <w:sz w:val="32"/>
          <w:szCs w:val="32"/>
          <w:cs/>
        </w:rPr>
        <w:t xml:space="preserve"> อัตราความคลาดเคลื่อนจากการคำนวณลดลงเหลือร้อยละ 0 ระบบสามารถจำแนกบริษัทที่ผ่านและไม่ผ่านเกณฑ์ได้อย่างถูก</w:t>
      </w:r>
      <w:r w:rsidR="00AB2C1C">
        <w:rPr>
          <w:rFonts w:ascii="TH SarabunPSK" w:hAnsi="TH SarabunPSK" w:cs="TH SarabunPSK"/>
          <w:sz w:val="32"/>
          <w:szCs w:val="32"/>
          <w:cs/>
        </w:rPr>
        <w:t>ต้องแม่นยำ</w:t>
      </w:r>
      <w:r w:rsidR="00927452" w:rsidRPr="00927452">
        <w:rPr>
          <w:rFonts w:ascii="TH SarabunPSK" w:hAnsi="TH SarabunPSK" w:cs="TH SarabunPSK"/>
          <w:sz w:val="32"/>
          <w:szCs w:val="32"/>
          <w:cs/>
        </w:rPr>
        <w:t>พร้อมออกใบรายงานผลรายบริษัทและเปรียบเทียบเกณฑ์เสริม (</w:t>
      </w:r>
      <w:r w:rsidR="00927452" w:rsidRPr="00927452">
        <w:rPr>
          <w:rFonts w:ascii="TH SarabunPSK" w:hAnsi="TH SarabunPSK" w:cs="TH SarabunPSK"/>
          <w:sz w:val="32"/>
          <w:szCs w:val="32"/>
        </w:rPr>
        <w:t xml:space="preserve">FDA </w:t>
      </w:r>
      <w:r w:rsidR="00927452" w:rsidRPr="00927452">
        <w:rPr>
          <w:rFonts w:ascii="TH SarabunPSK" w:hAnsi="TH SarabunPSK" w:cs="TH SarabunPSK"/>
          <w:sz w:val="32"/>
          <w:szCs w:val="32"/>
          <w:cs/>
        </w:rPr>
        <w:t>และเกณฑ์โรงพยาบาล) ได้ทันที</w:t>
      </w:r>
      <w:r w:rsidR="00BD6923">
        <w:rPr>
          <w:rFonts w:ascii="TH SarabunPSK" w:hAnsi="TH SarabunPSK" w:cs="TH SarabunPSK"/>
          <w:sz w:val="32"/>
          <w:szCs w:val="32"/>
        </w:rPr>
        <w:t xml:space="preserve"> </w:t>
      </w:r>
      <w:r w:rsidR="00BD6923">
        <w:rPr>
          <w:rFonts w:ascii="TH SarabunPSK" w:hAnsi="TH SarabunPSK" w:cs="TH SarabunPSK"/>
          <w:sz w:val="32"/>
          <w:szCs w:val="32"/>
          <w:cs/>
        </w:rPr>
        <w:t>สรุปและประโยชน์ที่ได้รับ</w:t>
      </w:r>
      <w:r w:rsidR="00BD69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54FD" w:rsidRPr="00D354FD">
        <w:rPr>
          <w:rFonts w:ascii="TH SarabunPSK" w:hAnsi="TH SarabunPSK" w:cs="TH SarabunPSK"/>
          <w:sz w:val="32"/>
          <w:szCs w:val="32"/>
          <w:cs/>
        </w:rPr>
        <w:t xml:space="preserve">นวัตกรรม </w:t>
      </w:r>
      <w:r w:rsidR="00D354FD" w:rsidRPr="00D354FD">
        <w:rPr>
          <w:rFonts w:ascii="TH SarabunPSK" w:hAnsi="TH SarabunPSK" w:cs="TH SarabunPSK"/>
          <w:sz w:val="32"/>
          <w:szCs w:val="32"/>
        </w:rPr>
        <w:t xml:space="preserve">Web Application </w:t>
      </w:r>
      <w:r w:rsidR="00D354FD" w:rsidRPr="00D354FD">
        <w:rPr>
          <w:rFonts w:ascii="TH SarabunPSK" w:hAnsi="TH SarabunPSK" w:cs="TH SarabunPSK"/>
          <w:sz w:val="32"/>
          <w:szCs w:val="32"/>
          <w:cs/>
        </w:rPr>
        <w:t>นี้ เข้ามาแก้ไขข้อจำกัดในกระบวนการจัดซื้อ โดยมอบชุดข้อมูลส</w:t>
      </w:r>
      <w:r w:rsidR="00942BDE">
        <w:rPr>
          <w:rFonts w:ascii="TH SarabunPSK" w:hAnsi="TH SarabunPSK" w:cs="TH SarabunPSK"/>
          <w:sz w:val="32"/>
          <w:szCs w:val="32"/>
          <w:cs/>
        </w:rPr>
        <w:t>ถิติที่โปร่งใสและตรวจสอบได้</w:t>
      </w:r>
      <w:r w:rsidR="00D354FD" w:rsidRPr="00D354FD">
        <w:rPr>
          <w:rFonts w:ascii="TH SarabunPSK" w:hAnsi="TH SarabunPSK" w:cs="TH SarabunPSK"/>
          <w:sz w:val="32"/>
          <w:szCs w:val="32"/>
          <w:cs/>
        </w:rPr>
        <w:t xml:space="preserve"> ผลงานชิ้นนี้ไม่เพียงยกระดับวิชาชีพนักเทคนิคการแพทย์สู่บทบาทนักบริหารระบบคุณภาพ แต่ยังช่วยการันตีว่าผู้ป่วยในเครือข่ายโรงพยาบาลศรีสะ</w:t>
      </w:r>
      <w:proofErr w:type="spellStart"/>
      <w:r w:rsidR="00D354FD" w:rsidRPr="00D354FD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D354FD" w:rsidRPr="00D354FD">
        <w:rPr>
          <w:rFonts w:ascii="TH SarabunPSK" w:hAnsi="TH SarabunPSK" w:cs="TH SarabunPSK"/>
          <w:sz w:val="32"/>
          <w:szCs w:val="32"/>
          <w:cs/>
        </w:rPr>
        <w:t xml:space="preserve"> จะได้รับการดูแลด้วยเครื่องมือที่มีมาตรฐานเดียวกันทั้งระบ</w:t>
      </w:r>
      <w:r w:rsidR="00942BDE">
        <w:rPr>
          <w:rFonts w:ascii="TH SarabunPSK" w:hAnsi="TH SarabunPSK" w:cs="TH SarabunPSK"/>
          <w:sz w:val="32"/>
          <w:szCs w:val="32"/>
          <w:cs/>
        </w:rPr>
        <w:t>บ เป็นการใช้เทคโนโลยีปกป้องผ</w:t>
      </w:r>
      <w:r w:rsidR="00942BDE">
        <w:rPr>
          <w:rFonts w:ascii="TH SarabunPSK" w:hAnsi="TH SarabunPSK" w:cs="TH SarabunPSK" w:hint="cs"/>
          <w:sz w:val="32"/>
          <w:szCs w:val="32"/>
          <w:cs/>
        </w:rPr>
        <w:t>ู้ป่วย</w:t>
      </w:r>
      <w:r w:rsidR="00D354FD" w:rsidRPr="00D354FD">
        <w:rPr>
          <w:rFonts w:ascii="TH SarabunPSK" w:hAnsi="TH SarabunPSK" w:cs="TH SarabunPSK"/>
          <w:sz w:val="32"/>
          <w:szCs w:val="32"/>
          <w:cs/>
        </w:rPr>
        <w:t>และสร้างมาตรฐานองค์กรอย่างแท้จริง</w:t>
      </w:r>
    </w:p>
    <w:p w14:paraId="330091B7" w14:textId="77777777" w:rsidR="00534E7C" w:rsidRDefault="00534E7C" w:rsidP="004D581A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9B33FA" w14:textId="1D18C4A6" w:rsidR="009B1026" w:rsidRDefault="004D581A" w:rsidP="004D581A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11E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คำสำคัญ:</w:t>
      </w:r>
      <w:r w:rsidRPr="004D58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11EF">
        <w:rPr>
          <w:rFonts w:ascii="TH SarabunPSK" w:hAnsi="TH SarabunPSK" w:cs="TH SarabunPSK"/>
          <w:sz w:val="32"/>
          <w:szCs w:val="32"/>
        </w:rPr>
        <w:t xml:space="preserve">POCT </w:t>
      </w:r>
      <w:r w:rsidR="008F11EF" w:rsidRPr="008F11EF">
        <w:rPr>
          <w:rFonts w:ascii="TH SarabunPSK" w:hAnsi="TH SarabunPSK" w:cs="TH SarabunPSK"/>
          <w:sz w:val="32"/>
          <w:szCs w:val="32"/>
        </w:rPr>
        <w:t>Glucose Meter</w:t>
      </w:r>
      <w:r w:rsidRPr="004D581A">
        <w:rPr>
          <w:rFonts w:ascii="TH SarabunPSK" w:hAnsi="TH SarabunPSK" w:cs="TH SarabunPSK"/>
          <w:sz w:val="32"/>
          <w:szCs w:val="32"/>
        </w:rPr>
        <w:t xml:space="preserve">, </w:t>
      </w:r>
      <w:r w:rsidRPr="004D581A">
        <w:rPr>
          <w:rFonts w:ascii="TH SarabunPSK" w:hAnsi="TH SarabunPSK" w:cs="TH SarabunPSK"/>
          <w:sz w:val="32"/>
          <w:szCs w:val="32"/>
          <w:cs/>
        </w:rPr>
        <w:t>การประเมินคุณภาพ</w:t>
      </w:r>
      <w:r w:rsidRPr="004D581A">
        <w:rPr>
          <w:rFonts w:ascii="TH SarabunPSK" w:hAnsi="TH SarabunPSK" w:cs="TH SarabunPSK"/>
          <w:sz w:val="32"/>
          <w:szCs w:val="32"/>
        </w:rPr>
        <w:t xml:space="preserve">, ISO </w:t>
      </w:r>
      <w:r w:rsidRPr="004D581A">
        <w:rPr>
          <w:rFonts w:ascii="TH SarabunPSK" w:hAnsi="TH SarabunPSK" w:cs="TH SarabunPSK"/>
          <w:sz w:val="32"/>
          <w:szCs w:val="32"/>
          <w:cs/>
        </w:rPr>
        <w:t>15197:2013</w:t>
      </w:r>
      <w:r w:rsidRPr="004D581A">
        <w:rPr>
          <w:rFonts w:ascii="TH SarabunPSK" w:hAnsi="TH SarabunPSK" w:cs="TH SarabunPSK"/>
          <w:sz w:val="32"/>
          <w:szCs w:val="32"/>
        </w:rPr>
        <w:t>, Web Application</w:t>
      </w:r>
    </w:p>
    <w:p w14:paraId="4A4A5028" w14:textId="77777777" w:rsidR="00534E7C" w:rsidRDefault="00534E7C" w:rsidP="00D50A7C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FF1E9F2" w14:textId="77777777" w:rsidR="00534E7C" w:rsidRDefault="00534E7C" w:rsidP="00D50A7C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sectPr w:rsidR="00534E7C" w:rsidSect="004D2E46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1B44"/>
    <w:multiLevelType w:val="hybridMultilevel"/>
    <w:tmpl w:val="02C8223C"/>
    <w:lvl w:ilvl="0" w:tplc="CB2852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5B3CA6"/>
    <w:multiLevelType w:val="hybridMultilevel"/>
    <w:tmpl w:val="8E409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CB"/>
    <w:rsid w:val="00055B02"/>
    <w:rsid w:val="00086FC1"/>
    <w:rsid w:val="000C777D"/>
    <w:rsid w:val="000D0181"/>
    <w:rsid w:val="000D26D7"/>
    <w:rsid w:val="000D2B8D"/>
    <w:rsid w:val="001013B4"/>
    <w:rsid w:val="00105DB1"/>
    <w:rsid w:val="0013457F"/>
    <w:rsid w:val="001A31BC"/>
    <w:rsid w:val="001F0045"/>
    <w:rsid w:val="001F0E99"/>
    <w:rsid w:val="002318FA"/>
    <w:rsid w:val="00250727"/>
    <w:rsid w:val="0029573C"/>
    <w:rsid w:val="002B4E9D"/>
    <w:rsid w:val="002C7EFF"/>
    <w:rsid w:val="002E0309"/>
    <w:rsid w:val="002F6A93"/>
    <w:rsid w:val="003A0317"/>
    <w:rsid w:val="003B636F"/>
    <w:rsid w:val="003E1AD3"/>
    <w:rsid w:val="003E4250"/>
    <w:rsid w:val="00400C49"/>
    <w:rsid w:val="00401F32"/>
    <w:rsid w:val="004038F8"/>
    <w:rsid w:val="00403BD2"/>
    <w:rsid w:val="00416263"/>
    <w:rsid w:val="004211C7"/>
    <w:rsid w:val="00431A66"/>
    <w:rsid w:val="00436BBC"/>
    <w:rsid w:val="004372CB"/>
    <w:rsid w:val="0044753E"/>
    <w:rsid w:val="00463165"/>
    <w:rsid w:val="004C2C0C"/>
    <w:rsid w:val="004D2E46"/>
    <w:rsid w:val="004D581A"/>
    <w:rsid w:val="00534E7C"/>
    <w:rsid w:val="00574755"/>
    <w:rsid w:val="00575560"/>
    <w:rsid w:val="005903E4"/>
    <w:rsid w:val="00591015"/>
    <w:rsid w:val="005A1895"/>
    <w:rsid w:val="005C36CC"/>
    <w:rsid w:val="005E5984"/>
    <w:rsid w:val="005F37D4"/>
    <w:rsid w:val="00621743"/>
    <w:rsid w:val="00637C9B"/>
    <w:rsid w:val="006532AE"/>
    <w:rsid w:val="00670EF4"/>
    <w:rsid w:val="00671B76"/>
    <w:rsid w:val="00691D8C"/>
    <w:rsid w:val="006B403F"/>
    <w:rsid w:val="006D3EFC"/>
    <w:rsid w:val="006F304F"/>
    <w:rsid w:val="00723594"/>
    <w:rsid w:val="00733F52"/>
    <w:rsid w:val="0075497E"/>
    <w:rsid w:val="0078746E"/>
    <w:rsid w:val="007E271D"/>
    <w:rsid w:val="00813244"/>
    <w:rsid w:val="00875867"/>
    <w:rsid w:val="008D431B"/>
    <w:rsid w:val="008F11EF"/>
    <w:rsid w:val="00926B7A"/>
    <w:rsid w:val="00927452"/>
    <w:rsid w:val="00942BDE"/>
    <w:rsid w:val="009B1026"/>
    <w:rsid w:val="009B7B3B"/>
    <w:rsid w:val="009C438C"/>
    <w:rsid w:val="00A21D72"/>
    <w:rsid w:val="00A4243F"/>
    <w:rsid w:val="00A71A9C"/>
    <w:rsid w:val="00AB2C1C"/>
    <w:rsid w:val="00B05BE2"/>
    <w:rsid w:val="00B07DF4"/>
    <w:rsid w:val="00B12ED8"/>
    <w:rsid w:val="00B15E1F"/>
    <w:rsid w:val="00B4060F"/>
    <w:rsid w:val="00B82F9D"/>
    <w:rsid w:val="00B9100F"/>
    <w:rsid w:val="00BA32C8"/>
    <w:rsid w:val="00BA5641"/>
    <w:rsid w:val="00BD6923"/>
    <w:rsid w:val="00BF69EF"/>
    <w:rsid w:val="00C665C4"/>
    <w:rsid w:val="00C81252"/>
    <w:rsid w:val="00C81CC9"/>
    <w:rsid w:val="00CA6C04"/>
    <w:rsid w:val="00CC3DAD"/>
    <w:rsid w:val="00CD6BC0"/>
    <w:rsid w:val="00D27FD7"/>
    <w:rsid w:val="00D354FD"/>
    <w:rsid w:val="00D361E6"/>
    <w:rsid w:val="00D50A7C"/>
    <w:rsid w:val="00D6205B"/>
    <w:rsid w:val="00D95597"/>
    <w:rsid w:val="00DF0375"/>
    <w:rsid w:val="00E13922"/>
    <w:rsid w:val="00E41A5E"/>
    <w:rsid w:val="00E66ECB"/>
    <w:rsid w:val="00EB57A0"/>
    <w:rsid w:val="00F05E75"/>
    <w:rsid w:val="00F27BEC"/>
    <w:rsid w:val="00F36502"/>
    <w:rsid w:val="00F6387A"/>
    <w:rsid w:val="00F7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6F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6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5D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746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33F5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6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5D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746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33F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udom pee</dc:creator>
  <cp:lastModifiedBy>Administrator</cp:lastModifiedBy>
  <cp:revision>3</cp:revision>
  <cp:lastPrinted>2026-05-06T08:12:00Z</cp:lastPrinted>
  <dcterms:created xsi:type="dcterms:W3CDTF">2026-05-07T08:33:00Z</dcterms:created>
  <dcterms:modified xsi:type="dcterms:W3CDTF">2026-05-07T08:33:00Z</dcterms:modified>
</cp:coreProperties>
</file>