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6B9C" w14:textId="77777777" w:rsidR="00CA1C77" w:rsidRPr="0049612C" w:rsidRDefault="00CA1C77" w:rsidP="0049612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961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ผลของการบำบัดผู้ป่วยยาเสพติดแบบ </w:t>
      </w:r>
      <w:r w:rsidRPr="0049612C">
        <w:rPr>
          <w:rFonts w:ascii="TH SarabunPSK" w:hAnsi="TH SarabunPSK" w:cs="TH SarabunPSK" w:hint="cs"/>
          <w:b/>
          <w:bCs/>
          <w:sz w:val="32"/>
          <w:szCs w:val="32"/>
        </w:rPr>
        <w:t xml:space="preserve">HOME WARD </w:t>
      </w:r>
      <w:r w:rsidRPr="0049612C">
        <w:rPr>
          <w:rFonts w:ascii="TH SarabunPSK" w:hAnsi="TH SarabunPSK" w:cs="TH SarabunPSK" w:hint="cs"/>
          <w:b/>
          <w:bCs/>
          <w:sz w:val="32"/>
          <w:szCs w:val="32"/>
          <w:cs/>
        </w:rPr>
        <w:t>โดยการมีส่วนร่วมของ</w:t>
      </w:r>
    </w:p>
    <w:p w14:paraId="1FF1FFEE" w14:textId="4FE0A1E1" w:rsidR="0049612C" w:rsidRPr="0049612C" w:rsidRDefault="00CA1C77" w:rsidP="0049612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9612C">
        <w:rPr>
          <w:rFonts w:ascii="TH SarabunPSK" w:hAnsi="TH SarabunPSK" w:cs="TH SarabunPSK" w:hint="cs"/>
          <w:b/>
          <w:bCs/>
          <w:sz w:val="32"/>
          <w:szCs w:val="32"/>
          <w:cs/>
        </w:rPr>
        <w:t>ทีมสหวิชาชีพและภาคีเครือข่ายชุมชน</w:t>
      </w:r>
      <w:r w:rsidRPr="00CA1C7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="0049612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</w:t>
      </w:r>
    </w:p>
    <w:p w14:paraId="16FBF732" w14:textId="17972365" w:rsidR="00CA1C77" w:rsidRPr="009C569A" w:rsidRDefault="0049612C" w:rsidP="0049612C">
      <w:pPr>
        <w:spacing w:after="0"/>
        <w:rPr>
          <w:rFonts w:ascii="TH SarabunPSK" w:hAnsi="TH SarabunPSK" w:cs="TH SarabunPSK"/>
          <w:sz w:val="28"/>
          <w:szCs w:val="28"/>
        </w:rPr>
      </w:pPr>
      <w:r w:rsidRPr="009C569A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                                                   </w:t>
      </w:r>
      <w:r w:rsidR="009C569A">
        <w:rPr>
          <w:rFonts w:ascii="TH SarabunPSK" w:hAnsi="TH SarabunPSK" w:cs="TH SarabunPSK" w:hint="cs"/>
          <w:sz w:val="28"/>
          <w:szCs w:val="28"/>
          <w:cs/>
        </w:rPr>
        <w:t xml:space="preserve">              </w:t>
      </w:r>
      <w:r w:rsidRPr="009C569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A1C77" w:rsidRPr="009C569A">
        <w:rPr>
          <w:rFonts w:ascii="TH SarabunPSK" w:hAnsi="TH SarabunPSK" w:cs="TH SarabunPSK" w:hint="cs"/>
          <w:sz w:val="28"/>
          <w:szCs w:val="28"/>
          <w:cs/>
        </w:rPr>
        <w:t>หทัยรัตน์ ดวงคำ</w:t>
      </w:r>
    </w:p>
    <w:p w14:paraId="500B3A83" w14:textId="21035D56" w:rsidR="00CA1C77" w:rsidRPr="009C569A" w:rsidRDefault="0049612C" w:rsidP="009C569A">
      <w:pPr>
        <w:spacing w:after="0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</w:t>
      </w:r>
      <w:r w:rsidR="009C569A">
        <w:rPr>
          <w:rFonts w:ascii="TH SarabunPSK" w:hAnsi="TH SarabunPSK" w:cs="TH SarabunPSK" w:hint="cs"/>
          <w:szCs w:val="24"/>
          <w:cs/>
        </w:rPr>
        <w:t xml:space="preserve">  </w:t>
      </w:r>
      <w:r w:rsidRPr="009C569A">
        <w:rPr>
          <w:rFonts w:ascii="TH SarabunPSK" w:hAnsi="TH SarabunPSK" w:cs="TH SarabunPSK"/>
          <w:szCs w:val="24"/>
          <w:cs/>
        </w:rPr>
        <w:t>โรงพยาบาลโนนคูณ</w:t>
      </w:r>
      <w:r w:rsidR="00CA1C77" w:rsidRPr="00CA1C7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</w:t>
      </w:r>
    </w:p>
    <w:p w14:paraId="0C801F7C" w14:textId="5E75103D" w:rsidR="00CA1C77" w:rsidRPr="00CA1C77" w:rsidRDefault="009C569A" w:rsidP="00CA1C7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CA1C77" w:rsidRPr="00CA1C77">
        <w:rPr>
          <w:rFonts w:ascii="TH SarabunPSK" w:hAnsi="TH SarabunPSK" w:cs="TH SarabunPSK" w:hint="cs"/>
          <w:sz w:val="32"/>
          <w:szCs w:val="32"/>
          <w:cs/>
        </w:rPr>
        <w:t>การศึกษาครั้งนี้เป็นการวิจัยและพัฒนา (</w:t>
      </w:r>
      <w:r w:rsidR="00CA1C77" w:rsidRPr="00CA1C77">
        <w:rPr>
          <w:rFonts w:ascii="TH SarabunPSK" w:hAnsi="TH SarabunPSK" w:cs="TH SarabunPSK" w:hint="cs"/>
          <w:sz w:val="32"/>
          <w:szCs w:val="32"/>
        </w:rPr>
        <w:t xml:space="preserve">Research and Development: R&amp;D) </w:t>
      </w:r>
      <w:r w:rsidR="00CA1C77" w:rsidRPr="00CA1C77">
        <w:rPr>
          <w:rFonts w:ascii="TH SarabunPSK" w:hAnsi="TH SarabunPSK" w:cs="TH SarabunPSK" w:hint="cs"/>
          <w:sz w:val="32"/>
          <w:szCs w:val="32"/>
          <w:cs/>
        </w:rPr>
        <w:t xml:space="preserve">มีวัตถุประสงค์เพื่อ 1) ประเมินผลลัพธ์ของการบำบัดผู้ป่วยยาเสพติดแบบ </w:t>
      </w:r>
      <w:r w:rsidR="00CA1C77" w:rsidRPr="00CA1C77">
        <w:rPr>
          <w:rFonts w:ascii="TH SarabunPSK" w:hAnsi="TH SarabunPSK" w:cs="TH SarabunPSK" w:hint="cs"/>
          <w:sz w:val="32"/>
          <w:szCs w:val="32"/>
        </w:rPr>
        <w:t xml:space="preserve">HOME WARD </w:t>
      </w:r>
      <w:r w:rsidR="00CA1C77" w:rsidRPr="00CA1C77">
        <w:rPr>
          <w:rFonts w:ascii="TH SarabunPSK" w:hAnsi="TH SarabunPSK" w:cs="TH SarabunPSK" w:hint="cs"/>
          <w:sz w:val="32"/>
          <w:szCs w:val="32"/>
          <w:cs/>
        </w:rPr>
        <w:t>ต่อภาวะกำเริบซ้ำ 2) ประเมินอัตราการหายจากอาการถอนยา (</w:t>
      </w:r>
      <w:r w:rsidR="00CA1C77" w:rsidRPr="00CA1C77">
        <w:rPr>
          <w:rFonts w:ascii="TH SarabunPSK" w:hAnsi="TH SarabunPSK" w:cs="TH SarabunPSK" w:hint="cs"/>
          <w:sz w:val="32"/>
          <w:szCs w:val="32"/>
        </w:rPr>
        <w:t xml:space="preserve">Withdrawal) </w:t>
      </w:r>
      <w:r w:rsidR="00CA1C77" w:rsidRPr="00CA1C77">
        <w:rPr>
          <w:rFonts w:ascii="TH SarabunPSK" w:hAnsi="TH SarabunPSK" w:cs="TH SarabunPSK" w:hint="cs"/>
          <w:sz w:val="32"/>
          <w:szCs w:val="32"/>
          <w:cs/>
        </w:rPr>
        <w:t xml:space="preserve">ภายใน 7 วัน และ 3) ประเมินอัตราการจำหน่ายผู้ป่วยกลับบ้านได้ครบตามเกณฑ์การรักษา โดยพัฒนาระบบการดูแลผู้ป่วยแบบ </w:t>
      </w:r>
      <w:r w:rsidR="00CA1C77" w:rsidRPr="00CA1C77">
        <w:rPr>
          <w:rFonts w:ascii="TH SarabunPSK" w:hAnsi="TH SarabunPSK" w:cs="TH SarabunPSK" w:hint="cs"/>
          <w:sz w:val="32"/>
          <w:szCs w:val="32"/>
        </w:rPr>
        <w:t xml:space="preserve">HOME WARD </w:t>
      </w:r>
      <w:r w:rsidR="00CA1C77" w:rsidRPr="00CA1C77">
        <w:rPr>
          <w:rFonts w:ascii="TH SarabunPSK" w:hAnsi="TH SarabunPSK" w:cs="TH SarabunPSK" w:hint="cs"/>
          <w:sz w:val="32"/>
          <w:szCs w:val="32"/>
          <w:cs/>
        </w:rPr>
        <w:t xml:space="preserve">ร่วมกับทีมสหวิชาชีพ ครอบครัว และภาคีเครือข่ายชุมชน ภายใต้กระบวนการพัฒนาคุณภาพ </w:t>
      </w:r>
      <w:r w:rsidR="00CA1C77" w:rsidRPr="00CA1C77">
        <w:rPr>
          <w:rFonts w:ascii="TH SarabunPSK" w:hAnsi="TH SarabunPSK" w:cs="TH SarabunPSK" w:hint="cs"/>
          <w:sz w:val="32"/>
          <w:szCs w:val="32"/>
        </w:rPr>
        <w:t xml:space="preserve">PDCA (Plan–Do–Check–Act) </w:t>
      </w:r>
      <w:r w:rsidR="00CA1C77" w:rsidRPr="00CA1C77">
        <w:rPr>
          <w:rFonts w:ascii="TH SarabunPSK" w:hAnsi="TH SarabunPSK" w:cs="TH SarabunPSK" w:hint="cs"/>
          <w:sz w:val="32"/>
          <w:szCs w:val="32"/>
          <w:cs/>
        </w:rPr>
        <w:t xml:space="preserve">กลุ่มตัวอย่าง คือ ผู้ป่วยที่ได้รับการวินิจฉัยโรคตามรหัส </w:t>
      </w:r>
      <w:r w:rsidR="00CA1C77" w:rsidRPr="00CA1C77">
        <w:rPr>
          <w:rFonts w:ascii="TH SarabunPSK" w:hAnsi="TH SarabunPSK" w:cs="TH SarabunPSK" w:hint="cs"/>
          <w:sz w:val="32"/>
          <w:szCs w:val="32"/>
        </w:rPr>
        <w:t>F</w:t>
      </w:r>
      <w:r w:rsidR="00CA1C77" w:rsidRPr="00CA1C77">
        <w:rPr>
          <w:rFonts w:ascii="TH SarabunPSK" w:hAnsi="TH SarabunPSK" w:cs="TH SarabunPSK" w:hint="cs"/>
          <w:sz w:val="32"/>
          <w:szCs w:val="32"/>
          <w:cs/>
        </w:rPr>
        <w:t>10–</w:t>
      </w:r>
      <w:r w:rsidR="00CA1C77" w:rsidRPr="00CA1C77">
        <w:rPr>
          <w:rFonts w:ascii="TH SarabunPSK" w:hAnsi="TH SarabunPSK" w:cs="TH SarabunPSK" w:hint="cs"/>
          <w:sz w:val="32"/>
          <w:szCs w:val="32"/>
        </w:rPr>
        <w:t>F</w:t>
      </w:r>
      <w:r w:rsidR="00CA1C77" w:rsidRPr="00CA1C77">
        <w:rPr>
          <w:rFonts w:ascii="TH SarabunPSK" w:hAnsi="TH SarabunPSK" w:cs="TH SarabunPSK" w:hint="cs"/>
          <w:sz w:val="32"/>
          <w:szCs w:val="32"/>
          <w:cs/>
        </w:rPr>
        <w:t xml:space="preserve">19 และเข้ารับการบำบัดแบบ </w:t>
      </w:r>
      <w:r w:rsidR="00CA1C77" w:rsidRPr="00CA1C77">
        <w:rPr>
          <w:rFonts w:ascii="TH SarabunPSK" w:hAnsi="TH SarabunPSK" w:cs="TH SarabunPSK" w:hint="cs"/>
          <w:sz w:val="32"/>
          <w:szCs w:val="32"/>
        </w:rPr>
        <w:t xml:space="preserve">HOME WARD </w:t>
      </w:r>
      <w:r w:rsidR="00CA1C77" w:rsidRPr="00CA1C77">
        <w:rPr>
          <w:rFonts w:ascii="TH SarabunPSK" w:hAnsi="TH SarabunPSK" w:cs="TH SarabunPSK" w:hint="cs"/>
          <w:sz w:val="32"/>
          <w:szCs w:val="32"/>
          <w:cs/>
        </w:rPr>
        <w:t>ในช่วงเดือนกรกฎาคม พ.ศ.2568 ถึงเดือนมีนาคม พ.ศ.2569 จำนวน 263 ราย คัดเลือกแบบเฉพาะเจาะจง (</w:t>
      </w:r>
      <w:r w:rsidR="00CA1C77" w:rsidRPr="00CA1C77">
        <w:rPr>
          <w:rFonts w:ascii="TH SarabunPSK" w:hAnsi="TH SarabunPSK" w:cs="TH SarabunPSK" w:hint="cs"/>
          <w:sz w:val="32"/>
          <w:szCs w:val="32"/>
        </w:rPr>
        <w:t xml:space="preserve">Purposive Sampling) </w:t>
      </w:r>
      <w:r w:rsidR="00CA1C77" w:rsidRPr="00CA1C77">
        <w:rPr>
          <w:rFonts w:ascii="TH SarabunPSK" w:hAnsi="TH SarabunPSK" w:cs="TH SarabunPSK" w:hint="cs"/>
          <w:sz w:val="32"/>
          <w:szCs w:val="32"/>
          <w:cs/>
        </w:rPr>
        <w:t>เครื่องมือที่ใช้ในการศึกษา ได้แก่</w:t>
      </w:r>
      <w:r w:rsidR="008B4E0D">
        <w:rPr>
          <w:rFonts w:ascii="TH SarabunPSK" w:hAnsi="TH SarabunPSK" w:cs="TH SarabunPSK" w:hint="cs"/>
          <w:sz w:val="32"/>
          <w:szCs w:val="32"/>
          <w:cs/>
        </w:rPr>
        <w:t xml:space="preserve"> แบบประเมิน </w:t>
      </w:r>
      <w:r w:rsidR="008B4E0D">
        <w:rPr>
          <w:rFonts w:ascii="TH SarabunPSK" w:hAnsi="TH SarabunPSK" w:cs="TH SarabunPSK"/>
          <w:sz w:val="32"/>
          <w:szCs w:val="32"/>
        </w:rPr>
        <w:t xml:space="preserve">V2 </w:t>
      </w:r>
      <w:r w:rsidR="00CA1C77" w:rsidRPr="00CA1C77">
        <w:rPr>
          <w:rFonts w:ascii="TH SarabunPSK" w:hAnsi="TH SarabunPSK" w:cs="TH SarabunPSK" w:hint="cs"/>
          <w:sz w:val="32"/>
          <w:szCs w:val="32"/>
          <w:cs/>
        </w:rPr>
        <w:t>แบบประเมินอาการถอน</w:t>
      </w:r>
      <w:r w:rsidR="00A23EAE">
        <w:rPr>
          <w:rFonts w:ascii="TH SarabunPSK" w:hAnsi="TH SarabunPSK" w:cs="TH SarabunPSK" w:hint="cs"/>
          <w:sz w:val="32"/>
          <w:szCs w:val="32"/>
          <w:cs/>
        </w:rPr>
        <w:t>แอม</w:t>
      </w:r>
      <w:proofErr w:type="spellStart"/>
      <w:r w:rsidR="00A23EAE">
        <w:rPr>
          <w:rFonts w:ascii="TH SarabunPSK" w:hAnsi="TH SarabunPSK" w:cs="TH SarabunPSK" w:hint="cs"/>
          <w:sz w:val="32"/>
          <w:szCs w:val="32"/>
          <w:cs/>
        </w:rPr>
        <w:t>เฟ</w:t>
      </w:r>
      <w:proofErr w:type="spellEnd"/>
      <w:r w:rsidR="00A23EAE">
        <w:rPr>
          <w:rFonts w:ascii="TH SarabunPSK" w:hAnsi="TH SarabunPSK" w:cs="TH SarabunPSK" w:hint="cs"/>
          <w:sz w:val="32"/>
          <w:szCs w:val="32"/>
          <w:cs/>
        </w:rPr>
        <w:t>ตามีน</w:t>
      </w:r>
      <w:r w:rsidR="00CA1C77" w:rsidRPr="00CA1C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1C77" w:rsidRPr="00CA1C77">
        <w:rPr>
          <w:rFonts w:ascii="TH SarabunPSK" w:hAnsi="TH SarabunPSK" w:cs="TH SarabunPSK" w:hint="cs"/>
          <w:sz w:val="32"/>
          <w:szCs w:val="32"/>
        </w:rPr>
        <w:t xml:space="preserve"> </w:t>
      </w:r>
      <w:r w:rsidR="00CA1C77" w:rsidRPr="00CA1C77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CA1C77" w:rsidRPr="00CA1C77">
        <w:rPr>
          <w:rFonts w:ascii="TH SarabunPSK" w:hAnsi="TH SarabunPSK" w:cs="TH SarabunPSK" w:hint="cs"/>
          <w:sz w:val="32"/>
          <w:szCs w:val="32"/>
        </w:rPr>
        <w:t xml:space="preserve">AWS </w:t>
      </w:r>
      <w:r w:rsidR="00CA1C77" w:rsidRPr="00CA1C77">
        <w:rPr>
          <w:rFonts w:ascii="TH SarabunPSK" w:hAnsi="TH SarabunPSK" w:cs="TH SarabunPSK" w:hint="cs"/>
          <w:sz w:val="32"/>
          <w:szCs w:val="32"/>
          <w:cs/>
        </w:rPr>
        <w:t xml:space="preserve">แบบประเมินพฤติกรรมก้าวร้าว </w:t>
      </w:r>
      <w:r w:rsidR="00CA1C77" w:rsidRPr="00CA1C77">
        <w:rPr>
          <w:rFonts w:ascii="TH SarabunPSK" w:hAnsi="TH SarabunPSK" w:cs="TH SarabunPSK" w:hint="cs"/>
          <w:sz w:val="32"/>
          <w:szCs w:val="32"/>
        </w:rPr>
        <w:t xml:space="preserve">OAS </w:t>
      </w:r>
      <w:r w:rsidR="00CA1C77" w:rsidRPr="00CA1C77">
        <w:rPr>
          <w:rFonts w:ascii="TH SarabunPSK" w:hAnsi="TH SarabunPSK" w:cs="TH SarabunPSK" w:hint="cs"/>
          <w:sz w:val="32"/>
          <w:szCs w:val="32"/>
          <w:cs/>
        </w:rPr>
        <w:t xml:space="preserve">แบบประเมิน </w:t>
      </w:r>
      <w:r w:rsidR="00CA1C77" w:rsidRPr="00CA1C77">
        <w:rPr>
          <w:rFonts w:ascii="TH SarabunPSK" w:hAnsi="TH SarabunPSK" w:cs="TH SarabunPSK" w:hint="cs"/>
          <w:sz w:val="32"/>
          <w:szCs w:val="32"/>
        </w:rPr>
        <w:t xml:space="preserve">AUDIT </w:t>
      </w:r>
      <w:r w:rsidR="00CA1C77" w:rsidRPr="00CA1C77">
        <w:rPr>
          <w:rFonts w:ascii="TH SarabunPSK" w:hAnsi="TH SarabunPSK" w:cs="TH SarabunPSK" w:hint="cs"/>
          <w:sz w:val="32"/>
          <w:szCs w:val="32"/>
          <w:cs/>
        </w:rPr>
        <w:t xml:space="preserve">แบบประเมิน </w:t>
      </w:r>
      <w:r w:rsidR="00CA1C77" w:rsidRPr="00CA1C77">
        <w:rPr>
          <w:rFonts w:ascii="TH SarabunPSK" w:hAnsi="TH SarabunPSK" w:cs="TH SarabunPSK" w:hint="cs"/>
          <w:sz w:val="32"/>
          <w:szCs w:val="32"/>
        </w:rPr>
        <w:t xml:space="preserve">CGI-S </w:t>
      </w:r>
      <w:r w:rsidR="00CA1C77" w:rsidRPr="00CA1C77">
        <w:rPr>
          <w:rFonts w:ascii="TH SarabunPSK" w:hAnsi="TH SarabunPSK" w:cs="TH SarabunPSK" w:hint="cs"/>
          <w:sz w:val="32"/>
          <w:szCs w:val="32"/>
          <w:cs/>
        </w:rPr>
        <w:t xml:space="preserve">แบบประเมิน </w:t>
      </w:r>
      <w:r w:rsidR="00CA1C77" w:rsidRPr="00CA1C77">
        <w:rPr>
          <w:rFonts w:ascii="TH SarabunPSK" w:hAnsi="TH SarabunPSK" w:cs="TH SarabunPSK" w:hint="cs"/>
          <w:sz w:val="32"/>
          <w:szCs w:val="32"/>
        </w:rPr>
        <w:t xml:space="preserve">Burden of Care </w:t>
      </w:r>
      <w:r w:rsidR="00CA1C77" w:rsidRPr="00CA1C77">
        <w:rPr>
          <w:rFonts w:ascii="TH SarabunPSK" w:hAnsi="TH SarabunPSK" w:cs="TH SarabunPSK" w:hint="cs"/>
          <w:sz w:val="32"/>
          <w:szCs w:val="32"/>
          <w:cs/>
        </w:rPr>
        <w:t>และแบบบันทึกติดตามอาการผู้ป่วย วิเคราะห์ข้อมูลโดยใช้สถิติเชิงพรรณนา ได้แก่ จำนวน ร้อยละ และค่าเฉลี่ย</w:t>
      </w:r>
    </w:p>
    <w:p w14:paraId="25A04336" w14:textId="061CA77C" w:rsidR="00CA1C77" w:rsidRPr="00CA1C77" w:rsidRDefault="00CA1C77" w:rsidP="00CA1C77">
      <w:pPr>
        <w:spacing w:after="0"/>
        <w:rPr>
          <w:rFonts w:ascii="TH SarabunPSK" w:hAnsi="TH SarabunPSK" w:cs="TH SarabunPSK"/>
          <w:sz w:val="32"/>
          <w:szCs w:val="32"/>
        </w:rPr>
      </w:pPr>
      <w:r w:rsidRPr="00CA1C77">
        <w:rPr>
          <w:rFonts w:ascii="TH SarabunPSK" w:hAnsi="TH SarabunPSK" w:cs="TH SarabunPSK" w:hint="cs"/>
          <w:sz w:val="32"/>
          <w:szCs w:val="32"/>
          <w:cs/>
        </w:rPr>
        <w:t xml:space="preserve">ผลการศึกษาพบว่า ผู้ป่วยที่ได้รับการบำบัดแบบ </w:t>
      </w:r>
      <w:r w:rsidRPr="00CA1C77">
        <w:rPr>
          <w:rFonts w:ascii="TH SarabunPSK" w:hAnsi="TH SarabunPSK" w:cs="TH SarabunPSK" w:hint="cs"/>
          <w:sz w:val="32"/>
          <w:szCs w:val="32"/>
        </w:rPr>
        <w:t xml:space="preserve">HOME WARD </w:t>
      </w:r>
      <w:r w:rsidRPr="00CA1C77">
        <w:rPr>
          <w:rFonts w:ascii="TH SarabunPSK" w:hAnsi="TH SarabunPSK" w:cs="TH SarabunPSK" w:hint="cs"/>
          <w:sz w:val="32"/>
          <w:szCs w:val="32"/>
          <w:cs/>
        </w:rPr>
        <w:t>มีอัตราการกำเริบระหว่างการบำบัดเพียงร้อยละ 8.02 สะท้อนถึงประสิทธิภาพของระบบติดตามดูแลต่อเนื่องร่วมกับทีมสหวิชาชีพและภาคีเครือข่ายชุมชน ผู้ป่วยร้อยละ 97 สามารถหายจากอาการถอนยาได้ภายใน 7 วัน และผู้ป่วยร้อยละ 91.98 สามารถจำหน่ายกลับบ้านได้ครบตามเกณฑ์การรักษา แสดงให้เห็นถึงประสิทธิผลของกระบวนการดูแล ฟื้นฟู และการมีส่วนร่วมของครอบครัวและชุมชนในการติดตามดูแลผู้ป่วยอย่างต่อเนื่อง</w:t>
      </w:r>
      <w:r w:rsidR="009C56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C77">
        <w:rPr>
          <w:rFonts w:ascii="TH SarabunPSK" w:hAnsi="TH SarabunPSK" w:cs="TH SarabunPSK" w:hint="cs"/>
          <w:sz w:val="32"/>
          <w:szCs w:val="32"/>
          <w:cs/>
        </w:rPr>
        <w:t xml:space="preserve">การศึกษาชี้ให้เห็นว่า ระบบการดูแลผู้ป่วยยาเสพติดแบบ </w:t>
      </w:r>
      <w:r w:rsidRPr="00CA1C77">
        <w:rPr>
          <w:rFonts w:ascii="TH SarabunPSK" w:hAnsi="TH SarabunPSK" w:cs="TH SarabunPSK" w:hint="cs"/>
          <w:sz w:val="32"/>
          <w:szCs w:val="32"/>
        </w:rPr>
        <w:t xml:space="preserve">HOME WARD </w:t>
      </w:r>
      <w:r w:rsidRPr="00CA1C77">
        <w:rPr>
          <w:rFonts w:ascii="TH SarabunPSK" w:hAnsi="TH SarabunPSK" w:cs="TH SarabunPSK" w:hint="cs"/>
          <w:sz w:val="32"/>
          <w:szCs w:val="32"/>
          <w:cs/>
        </w:rPr>
        <w:t>สามารถลดการกลับไปเสพซ้ำ ลดการนอนโรงพยาบาล และส่งเสริมการฟื้นฟูผู้ป่วยให้กลับคืนสู่ครอบครัวและชุมชนได้อย่างปลอดภัยและยั่งยืน ควรมีการขยายรูปแบบการดูแลดังกล่าวไปยังพื้นที่เครือข่ายอื่น พร้อมพัฒนาระบบติดตามระยะยาวร่วมกับชุมชนอย่างต่อเนื่อง เพื่อเพิ่มประสิทธิภาพการดูแลผู้ป่วยยาเสพติดในระดับชุมชนต่อไป</w:t>
      </w:r>
    </w:p>
    <w:p w14:paraId="058DB9F5" w14:textId="103F3A39" w:rsidR="00A73522" w:rsidRPr="00CA1C77" w:rsidRDefault="00CA1C77" w:rsidP="00CA1C77">
      <w:pPr>
        <w:spacing w:after="0"/>
        <w:rPr>
          <w:rFonts w:ascii="TH SarabunPSK" w:hAnsi="TH SarabunPSK" w:cs="TH SarabunPSK"/>
          <w:sz w:val="32"/>
          <w:szCs w:val="32"/>
        </w:rPr>
      </w:pPr>
      <w:r w:rsidRPr="00A459CF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คำสำคัญ:</w:t>
      </w:r>
      <w:r w:rsidRPr="00CA1C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C77">
        <w:rPr>
          <w:rFonts w:ascii="TH SarabunPSK" w:hAnsi="TH SarabunPSK" w:cs="TH SarabunPSK" w:hint="cs"/>
          <w:sz w:val="32"/>
          <w:szCs w:val="32"/>
        </w:rPr>
        <w:t xml:space="preserve">HOME WARD, </w:t>
      </w:r>
      <w:r w:rsidRPr="00CA1C77">
        <w:rPr>
          <w:rFonts w:ascii="TH SarabunPSK" w:hAnsi="TH SarabunPSK" w:cs="TH SarabunPSK" w:hint="cs"/>
          <w:sz w:val="32"/>
          <w:szCs w:val="32"/>
          <w:cs/>
        </w:rPr>
        <w:t>ผู้ป่วยยาเสพติด</w:t>
      </w:r>
      <w:r w:rsidRPr="00CA1C77">
        <w:rPr>
          <w:rFonts w:ascii="TH SarabunPSK" w:hAnsi="TH SarabunPSK" w:cs="TH SarabunPSK" w:hint="cs"/>
          <w:sz w:val="32"/>
          <w:szCs w:val="32"/>
        </w:rPr>
        <w:t xml:space="preserve">, </w:t>
      </w:r>
      <w:r w:rsidRPr="00CA1C77">
        <w:rPr>
          <w:rFonts w:ascii="TH SarabunPSK" w:hAnsi="TH SarabunPSK" w:cs="TH SarabunPSK" w:hint="cs"/>
          <w:sz w:val="32"/>
          <w:szCs w:val="32"/>
          <w:cs/>
        </w:rPr>
        <w:t>ภาคีเครือข่ายชุมชน</w:t>
      </w:r>
    </w:p>
    <w:sectPr w:rsidR="00A73522" w:rsidRPr="00CA1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77"/>
    <w:rsid w:val="0049612C"/>
    <w:rsid w:val="00672132"/>
    <w:rsid w:val="006E3A92"/>
    <w:rsid w:val="00791C30"/>
    <w:rsid w:val="008B4E0D"/>
    <w:rsid w:val="009126AD"/>
    <w:rsid w:val="009C569A"/>
    <w:rsid w:val="00A23EAE"/>
    <w:rsid w:val="00A459CF"/>
    <w:rsid w:val="00A73522"/>
    <w:rsid w:val="00CA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D046E"/>
  <w15:chartTrackingRefBased/>
  <w15:docId w15:val="{4950B7DD-A45E-43ED-A0AD-EDF0725B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1C7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C7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C77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A1C7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A1C7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A1C7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A1C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A1C7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A1C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A1C7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A1C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A1C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1C7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A1C7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A1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A1C7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A1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A1C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C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C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A1C7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A1C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2026-05-08T04:15:00Z</dcterms:created>
  <dcterms:modified xsi:type="dcterms:W3CDTF">2026-05-08T08:27:00Z</dcterms:modified>
</cp:coreProperties>
</file>