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72D3" w14:textId="77777777" w:rsidR="00E922C9" w:rsidRPr="00BB41AE" w:rsidRDefault="00E922C9" w:rsidP="00E922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41AE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ประสิทธิผลการฟื้นฟูสมรรถภาพปอดอย่างง่ายในผู้ป่วย</w:t>
      </w:r>
      <w:r w:rsidRPr="00CF76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โรค</w:t>
      </w:r>
      <w:r w:rsidRPr="00BB41AE">
        <w:rPr>
          <w:rFonts w:ascii="TH SarabunPSK" w:hAnsi="TH SarabunPSK" w:cs="TH SarabunPSK" w:hint="cs"/>
          <w:b/>
          <w:bCs/>
          <w:sz w:val="36"/>
          <w:szCs w:val="36"/>
          <w:cs/>
        </w:rPr>
        <w:t>ปอดอุดกั้นเรื้อรัง</w:t>
      </w:r>
    </w:p>
    <w:p w14:paraId="301EFC1E" w14:textId="77777777" w:rsidR="00E922C9" w:rsidRDefault="00E922C9" w:rsidP="00E922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41AE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โรงพยาบาลกันทรารมย์ จังหวัดศรีสะเกษ</w:t>
      </w:r>
    </w:p>
    <w:p w14:paraId="2FBAE14B" w14:textId="77777777" w:rsidR="00E922C9" w:rsidRDefault="00E922C9" w:rsidP="00E922C9">
      <w:pPr>
        <w:tabs>
          <w:tab w:val="left" w:pos="993"/>
          <w:tab w:val="left" w:pos="1418"/>
        </w:tabs>
        <w:spacing w:after="0" w:line="240" w:lineRule="auto"/>
        <w:ind w:left="851" w:hanging="8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A74">
        <w:rPr>
          <w:rFonts w:ascii="TH SarabunPSK" w:hAnsi="TH SarabunPSK" w:cs="TH SarabunPSK"/>
          <w:b/>
          <w:bCs/>
          <w:sz w:val="32"/>
          <w:szCs w:val="32"/>
        </w:rPr>
        <w:t>Effectiveness of simple pulmonary rehabilitation among chronic obstructive</w:t>
      </w:r>
    </w:p>
    <w:p w14:paraId="2F61BE48" w14:textId="77777777" w:rsidR="00E922C9" w:rsidRPr="00CC7099" w:rsidRDefault="00E922C9" w:rsidP="00E922C9">
      <w:pPr>
        <w:tabs>
          <w:tab w:val="left" w:pos="993"/>
          <w:tab w:val="left" w:pos="1418"/>
        </w:tabs>
        <w:spacing w:after="0" w:line="240" w:lineRule="auto"/>
        <w:ind w:left="851" w:hanging="8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A74">
        <w:rPr>
          <w:rFonts w:ascii="TH SarabunPSK" w:hAnsi="TH SarabunPSK" w:cs="TH SarabunPSK"/>
          <w:b/>
          <w:bCs/>
          <w:sz w:val="32"/>
          <w:szCs w:val="32"/>
        </w:rPr>
        <w:t xml:space="preserve">pulmonary disease patients, </w:t>
      </w:r>
      <w:proofErr w:type="spellStart"/>
      <w:r w:rsidRPr="009C1A74">
        <w:rPr>
          <w:rFonts w:ascii="TH SarabunPSK" w:hAnsi="TH SarabunPSK" w:cs="TH SarabunPSK"/>
          <w:b/>
          <w:bCs/>
          <w:sz w:val="32"/>
          <w:szCs w:val="32"/>
        </w:rPr>
        <w:t>Kanthararom</w:t>
      </w:r>
      <w:proofErr w:type="spellEnd"/>
      <w:r w:rsidRPr="009C1A74">
        <w:rPr>
          <w:rFonts w:ascii="TH SarabunPSK" w:hAnsi="TH SarabunPSK" w:cs="TH SarabunPSK"/>
          <w:b/>
          <w:bCs/>
          <w:sz w:val="32"/>
          <w:szCs w:val="32"/>
        </w:rPr>
        <w:t xml:space="preserve"> district, </w:t>
      </w:r>
      <w:proofErr w:type="spellStart"/>
      <w:r w:rsidRPr="009C1A74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9C1A74">
        <w:rPr>
          <w:rFonts w:ascii="TH SarabunPSK" w:hAnsi="TH SarabunPSK" w:cs="TH SarabunPSK"/>
          <w:b/>
          <w:bCs/>
          <w:sz w:val="32"/>
          <w:szCs w:val="32"/>
        </w:rPr>
        <w:t xml:space="preserve"> province</w:t>
      </w:r>
    </w:p>
    <w:p w14:paraId="53CDA74C" w14:textId="77777777" w:rsidR="00E922C9" w:rsidRPr="00E922C9" w:rsidRDefault="00E922C9" w:rsidP="00E922C9">
      <w:pPr>
        <w:pStyle w:val="1"/>
        <w:tabs>
          <w:tab w:val="left" w:pos="567"/>
          <w:tab w:val="left" w:pos="851"/>
        </w:tabs>
        <w:spacing w:after="0"/>
        <w:jc w:val="righ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E922C9">
        <w:rPr>
          <w:rFonts w:ascii="TH SarabunPSK" w:hAnsi="TH SarabunPSK" w:cs="TH SarabunPSK" w:hint="cs"/>
          <w:color w:val="auto"/>
          <w:sz w:val="28"/>
          <w:szCs w:val="28"/>
          <w:cs/>
        </w:rPr>
        <w:t>เพียงเพ็ญ ช่างเพชร</w:t>
      </w:r>
    </w:p>
    <w:p w14:paraId="1397F1F8" w14:textId="77777777" w:rsidR="00E922C9" w:rsidRPr="006A1F57" w:rsidRDefault="00E922C9" w:rsidP="00E922C9">
      <w:pPr>
        <w:jc w:val="right"/>
        <w:rPr>
          <w:rFonts w:ascii="TH SarabunPSK" w:hAnsi="TH SarabunPSK" w:cs="TH SarabunPSK"/>
          <w:sz w:val="24"/>
          <w:szCs w:val="24"/>
          <w:cs/>
          <w:lang w:val="en"/>
        </w:rPr>
      </w:pPr>
      <w:r w:rsidRPr="006A1F57">
        <w:rPr>
          <w:rFonts w:ascii="TH SarabunPSK" w:hAnsi="TH SarabunPSK" w:cs="TH SarabunPSK" w:hint="cs"/>
          <w:sz w:val="24"/>
          <w:szCs w:val="24"/>
          <w:cs/>
          <w:lang w:val="en"/>
        </w:rPr>
        <w:t>โรงพยาบาลกันทรารมย์</w:t>
      </w:r>
    </w:p>
    <w:p w14:paraId="472A6506" w14:textId="77777777" w:rsidR="00E922C9" w:rsidRPr="00255525" w:rsidRDefault="00E922C9" w:rsidP="00E922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55525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0727E48" w14:textId="77777777" w:rsidR="00E922C9" w:rsidRDefault="00E922C9" w:rsidP="00E922C9">
      <w:pPr>
        <w:pStyle w:val="p1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การวิจัยและพัฒนานี้มีวัตถุประสงค์เพื่อพัฒนาและศึกษาประสิทธิผลของโปรแกรมฟื้นฟูสมรรถภาพปอดอย่างง่ายโดยทีมสหสาขาวิชาชีพสำหรับผู้ป่วยโรคปอดอุดกั้นเรื้อรัง (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COPD)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โรงพยาบาลกันทรารมย์ จังหวัดศรีสะเกษ ดำเนินการระหว่างวันที่ 7 พฤศจิกายน 2567 ถึง 30 กันยายน 2568 แบ่งการศึกษาออกเป็น 3 ระยะ ได้แก่ การประเมินโปรแกรมเดิม การพัฒนาโปรแกรม และการทดลองใช้พร้อมประเมินผล โดยกลุ่มตัวอย่างระยะทดลองใช้คือผู้ป่วย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COPD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ระดับ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GOLD 1–3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44 ราย โปรแกรมใช้ระยะเวลา 12 สัปดาห์ และดำเนินงานโดยทีมสหสาขาวิชาชีพประกอบด้วยแพทย์ พยาบาล เภสัชกร นักกายภาพบำบัด และนักโภชนาการ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0363679A" w14:textId="77777777" w:rsidR="00E922C9" w:rsidRPr="00083E52" w:rsidRDefault="00E922C9" w:rsidP="00E922C9">
      <w:pPr>
        <w:pStyle w:val="p1"/>
        <w:ind w:firstLine="720"/>
        <w:rPr>
          <w:rFonts w:ascii="TH SarabunPSK" w:hAnsi="TH SarabunPSK" w:cs="TH SarabunPSK"/>
          <w:sz w:val="32"/>
          <w:szCs w:val="32"/>
        </w:rPr>
      </w:pP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ผลการศึกษาพบว่า โปรแกรมเดิมมีปัญหาสำคัญ ได้แก่ การทำงานแบบแยกส่วน การให้ความรู้ไม่ครอบคลุม บทบาทหน้าที่ไม่ชัดเจน การติดตามไม่สม่ำเสมอ และขาดสื่อการเรียนรู้ที่หลากหลาย จึงได้พัฒนาโปรแกรมใหม่ที่เน้น 3 กิจกรรมหลัก คือ การให้ความรู้และคำแนะนำ การฝึกปฏิบัติ และการติดตามประเมินผลอย่างต่อเนื่อง พร้อมจัดทำคู่มือและสื่อสนับสนุนสำหรับผู้ป่วย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หลังเข้าร่วมโปรแกรม พบว่าผู้ป่วยมีผลลัพธ์ดีขึ้นอย่างมีนัยสำคัญทางสถิติ ทั้งด้านสมรรถภาพปอด โดยค่า %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FEV1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เพิ่มขึ้น ด้านความทนทานทางร่างกาย โดยระยะทางเดินในการทดสอบ 6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MWT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เพิ่มขึ้นมากกว่าค่า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MCID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และค่า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Oxygen Saturation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สูงขึ้น นอกจากนี้คะแนน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CAT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mMRC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ลดลง แสดงถึงอาการเหนื่อยและผลกระทบต่อคุณภาพชีวิตที่ลดลง อีกทั้งผู้ป่วยในกลุ่มความรุนแรงสูงลดลง และผู้ที่ไม่มีอาการกำเริบของโรคเพิ่มขึ้นอย่างชัดเจน ผู้ป่วยยังมีความพึงพอใจต่อโปรแกรมในระดับมากที่สุด และสามารถปฏิบัติตามพฤติกรรมสุขภาพได้ในระดับดี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สรุปได้ว่า โปรแกรมฟื้นฟูสมรรถภาพปอดอย่างง่ายโดยทีมสหสาขาวิชาชีพสามารถช่วยพัฒนาสมรรถภาพปอด ความทนทานทางร่างกาย อาการ และคุณภาพชีวิตของผู้ป่วย </w:t>
      </w:r>
      <w:r w:rsidRPr="00083E52">
        <w:rPr>
          <w:rFonts w:ascii="TH SarabunPSK" w:hAnsi="TH SarabunPSK" w:cs="TH SarabunPSK" w:hint="cs"/>
          <w:sz w:val="32"/>
          <w:szCs w:val="32"/>
        </w:rPr>
        <w:t xml:space="preserve">COPD </w:t>
      </w:r>
      <w:r w:rsidRPr="00083E52"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ได้อย่างมีประสิทธิผล อย่างไรก็ตาม การศึกษานี้ไม่มีกลุ่มควบคุม จึงยังมีข้อจำกัดในการสรุปว่าผลลัพธ์ทั้งหมดเกิดจากโปรแกรมเพียงอย่างเดียว</w:t>
      </w:r>
    </w:p>
    <w:p w14:paraId="178A3173" w14:textId="77777777" w:rsidR="00E922C9" w:rsidRPr="008E0231" w:rsidRDefault="00E922C9" w:rsidP="00E922C9">
      <w:pPr>
        <w:tabs>
          <w:tab w:val="left" w:pos="993"/>
          <w:tab w:val="left" w:pos="1418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97CC97" w14:textId="77777777" w:rsidR="00E922C9" w:rsidRPr="008E0231" w:rsidRDefault="00E922C9" w:rsidP="00E922C9">
      <w:pPr>
        <w:tabs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907F17" w14:textId="77777777" w:rsidR="00E922C9" w:rsidRDefault="00E922C9" w:rsidP="00E922C9">
      <w:pPr>
        <w:tabs>
          <w:tab w:val="left" w:pos="993"/>
          <w:tab w:val="left" w:pos="1418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CD766E7" w14:textId="77777777" w:rsidR="00F5297A" w:rsidRPr="00E922C9" w:rsidRDefault="00F5297A"/>
    <w:sectPr w:rsidR="00F5297A" w:rsidRPr="00E92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C9"/>
    <w:rsid w:val="002B6785"/>
    <w:rsid w:val="00A978DF"/>
    <w:rsid w:val="00DF69A6"/>
    <w:rsid w:val="00E922C9"/>
    <w:rsid w:val="00F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EBAD"/>
  <w15:chartTrackingRefBased/>
  <w15:docId w15:val="{CBAA3001-26E2-4B78-BBA7-4719511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before="100" w:beforeAutospacing="1" w:after="100" w:afterAutospacing="1" w:line="25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C9"/>
    <w:pPr>
      <w:spacing w:before="0" w:beforeAutospacing="0" w:after="200" w:afterAutospacing="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2C9"/>
    <w:pPr>
      <w:keepNext/>
      <w:keepLines/>
      <w:spacing w:before="320" w:beforeAutospacing="1" w:after="40" w:afterAutospacing="1" w:line="25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2C9"/>
    <w:pPr>
      <w:keepNext/>
      <w:keepLines/>
      <w:spacing w:before="120" w:beforeAutospacing="1" w:after="40" w:afterAutospacing="1" w:line="25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2C9"/>
    <w:pPr>
      <w:keepNext/>
      <w:keepLines/>
      <w:spacing w:before="120" w:beforeAutospacing="1" w:after="40" w:afterAutospacing="1" w:line="25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2C9"/>
    <w:pPr>
      <w:keepNext/>
      <w:keepLines/>
      <w:spacing w:before="80" w:beforeAutospacing="1" w:after="40" w:afterAutospacing="1" w:line="25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2C9"/>
    <w:pPr>
      <w:keepNext/>
      <w:keepLines/>
      <w:spacing w:before="80" w:beforeAutospacing="1" w:after="40" w:afterAutospacing="1" w:line="25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2C9"/>
    <w:pPr>
      <w:keepNext/>
      <w:keepLines/>
      <w:spacing w:before="40" w:beforeAutospacing="1" w:after="0" w:afterAutospacing="1" w:line="25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2C9"/>
    <w:pPr>
      <w:keepNext/>
      <w:keepLines/>
      <w:spacing w:before="40" w:beforeAutospacing="1" w:after="0" w:afterAutospacing="1" w:line="25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2C9"/>
    <w:pPr>
      <w:keepNext/>
      <w:keepLines/>
      <w:spacing w:beforeAutospacing="1" w:after="0" w:afterAutospacing="1" w:line="25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2C9"/>
    <w:pPr>
      <w:keepNext/>
      <w:keepLines/>
      <w:spacing w:beforeAutospacing="1" w:after="0" w:afterAutospacing="1" w:line="25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922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922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922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922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922C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92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922C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92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92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2C9"/>
    <w:pPr>
      <w:spacing w:beforeAutospacing="1" w:after="4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922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922C9"/>
    <w:pPr>
      <w:numPr>
        <w:ilvl w:val="1"/>
      </w:numPr>
      <w:spacing w:before="100" w:beforeAutospacing="1" w:after="160" w:afterAutospacing="1" w:line="25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922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922C9"/>
    <w:pPr>
      <w:spacing w:before="160" w:beforeAutospacing="1" w:after="160" w:afterAutospacing="1" w:line="25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92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2C9"/>
    <w:pPr>
      <w:spacing w:before="100" w:beforeAutospacing="1" w:after="100" w:afterAutospacing="1" w:line="25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92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1" w:after="360" w:afterAutospacing="1" w:line="25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92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2C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922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peangpen changpen</dc:creator>
  <cp:keywords/>
  <dc:description/>
  <cp:lastModifiedBy>peangpen changpen</cp:lastModifiedBy>
  <cp:revision>1</cp:revision>
  <dcterms:created xsi:type="dcterms:W3CDTF">2026-05-08T15:32:00Z</dcterms:created>
  <dcterms:modified xsi:type="dcterms:W3CDTF">2026-05-08T15:37:00Z</dcterms:modified>
</cp:coreProperties>
</file>