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C3DE" w14:textId="77777777" w:rsidR="003E4F40" w:rsidRPr="003E4F40" w:rsidRDefault="003E4F40" w:rsidP="003E4F4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4F40">
        <w:rPr>
          <w:rFonts w:ascii="TH SarabunPSK" w:hAnsi="TH SarabunPSK" w:cs="TH SarabunPSK"/>
          <w:b/>
          <w:bCs/>
          <w:sz w:val="32"/>
          <w:szCs w:val="32"/>
          <w:cs/>
        </w:rPr>
        <w:t xml:space="preserve">"ลำดวนคืนพลัง": นวัตกรรมการพยาบาลเชิงรุกเพื่อการฟื้นฟูผู้สูงอายุกระดูกสะโพกหัก </w:t>
      </w:r>
    </w:p>
    <w:p w14:paraId="03C83D32" w14:textId="12F7B83D" w:rsidR="003E4F40" w:rsidRPr="003E4F40" w:rsidRDefault="003E4F40" w:rsidP="003E4F4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4F40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มุ่งสู่มาตรฐาน </w:t>
      </w:r>
      <w:r w:rsidRPr="003E4F40">
        <w:rPr>
          <w:rFonts w:ascii="TH SarabunPSK" w:hAnsi="TH SarabunPSK" w:cs="TH SarabunPSK"/>
          <w:b/>
          <w:bCs/>
          <w:sz w:val="32"/>
          <w:szCs w:val="32"/>
        </w:rPr>
        <w:t xml:space="preserve">DSC </w:t>
      </w:r>
      <w:r w:rsidRPr="003E4F40">
        <w:rPr>
          <w:rFonts w:ascii="TH SarabunPSK" w:hAnsi="TH SarabunPSK" w:cs="TH SarabunPSK"/>
          <w:b/>
          <w:bCs/>
          <w:sz w:val="32"/>
          <w:szCs w:val="32"/>
          <w:cs/>
        </w:rPr>
        <w:t>2570</w:t>
      </w:r>
    </w:p>
    <w:p w14:paraId="09753EB6" w14:textId="425DEEF8" w:rsidR="0002657E" w:rsidRDefault="003E4F40" w:rsidP="003E4F4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4F40">
        <w:rPr>
          <w:rFonts w:ascii="TH SarabunPSK" w:hAnsi="TH SarabunPSK" w:cs="TH SarabunPSK"/>
          <w:b/>
          <w:bCs/>
          <w:sz w:val="32"/>
          <w:szCs w:val="32"/>
        </w:rPr>
        <w:t>SISAKET ORTHOGERIATRIC INTEGRATED CARE: THE LAMDUAN RECOVERY MODEL</w:t>
      </w:r>
    </w:p>
    <w:p w14:paraId="28A57956" w14:textId="43299654" w:rsidR="003E4F40" w:rsidRPr="00036DE6" w:rsidRDefault="00454BD7" w:rsidP="003E4F40">
      <w:pPr>
        <w:pStyle w:val="NoSpacing"/>
        <w:rPr>
          <w:rFonts w:ascii="TH SarabunPSK" w:hAnsi="TH SarabunPSK" w:cs="TH SarabunPSK"/>
          <w:sz w:val="30"/>
          <w:szCs w:val="30"/>
          <w:cs/>
        </w:rPr>
      </w:pPr>
      <w:r w:rsidRPr="00036DE6">
        <w:rPr>
          <w:rFonts w:ascii="TH SarabunPSK" w:hAnsi="TH SarabunPSK" w:cs="TH SarabunPSK"/>
          <w:sz w:val="30"/>
          <w:szCs w:val="30"/>
          <w:cs/>
        </w:rPr>
        <w:t>ภาวิณี ฝั่งสระ</w:t>
      </w:r>
      <w:r w:rsidRPr="00036DE6">
        <w:rPr>
          <w:rFonts w:ascii="TH SarabunPSK" w:hAnsi="TH SarabunPSK" w:cs="TH SarabunPSK"/>
          <w:sz w:val="30"/>
          <w:szCs w:val="30"/>
        </w:rPr>
        <w:t xml:space="preserve">, </w:t>
      </w:r>
      <w:r w:rsidRPr="00036DE6">
        <w:rPr>
          <w:rFonts w:ascii="TH SarabunPSK" w:hAnsi="TH SarabunPSK" w:cs="TH SarabunPSK"/>
          <w:sz w:val="30"/>
          <w:szCs w:val="30"/>
          <w:cs/>
        </w:rPr>
        <w:t>บัวแก้ว คันศร</w:t>
      </w:r>
      <w:r w:rsidRPr="00036DE6">
        <w:rPr>
          <w:rFonts w:ascii="TH SarabunPSK" w:hAnsi="TH SarabunPSK" w:cs="TH SarabunPSK"/>
          <w:sz w:val="30"/>
          <w:szCs w:val="30"/>
        </w:rPr>
        <w:t xml:space="preserve">, </w:t>
      </w:r>
      <w:r w:rsidRPr="00036DE6">
        <w:rPr>
          <w:rFonts w:ascii="TH SarabunPSK" w:hAnsi="TH SarabunPSK" w:cs="TH SarabunPSK"/>
          <w:sz w:val="30"/>
          <w:szCs w:val="30"/>
          <w:cs/>
        </w:rPr>
        <w:t>ธนภรณ์ บุญครอง</w:t>
      </w:r>
      <w:r w:rsidRPr="00036DE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77212" w:rsidRPr="00036DE6">
        <w:rPr>
          <w:rFonts w:ascii="TH SarabunPSK" w:hAnsi="TH SarabunPSK" w:cs="TH SarabunPSK" w:hint="cs"/>
          <w:sz w:val="30"/>
          <w:szCs w:val="30"/>
          <w:cs/>
        </w:rPr>
        <w:t xml:space="preserve">และ </w:t>
      </w:r>
      <w:proofErr w:type="spellStart"/>
      <w:r w:rsidR="00D77212" w:rsidRPr="00036DE6">
        <w:rPr>
          <w:rFonts w:ascii="TH SarabunPSK" w:hAnsi="TH SarabunPSK" w:cs="TH SarabunPSK" w:hint="cs"/>
          <w:sz w:val="30"/>
          <w:szCs w:val="30"/>
          <w:cs/>
        </w:rPr>
        <w:t>อรปรีญา</w:t>
      </w:r>
      <w:proofErr w:type="spellEnd"/>
      <w:r w:rsidR="00D77212" w:rsidRPr="00036DE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="00D77212" w:rsidRPr="00036DE6">
        <w:rPr>
          <w:rFonts w:ascii="TH SarabunPSK" w:hAnsi="TH SarabunPSK" w:cs="TH SarabunPSK" w:hint="cs"/>
          <w:sz w:val="30"/>
          <w:szCs w:val="30"/>
          <w:cs/>
        </w:rPr>
        <w:t>แซ่อ้วง</w:t>
      </w:r>
      <w:proofErr w:type="spellEnd"/>
      <w:r w:rsidR="00036DE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36DE6" w:rsidRPr="00036DE6">
        <w:rPr>
          <w:rFonts w:ascii="TH SarabunPSK" w:hAnsi="TH SarabunPSK" w:cs="TH SarabunPSK"/>
          <w:sz w:val="30"/>
          <w:szCs w:val="30"/>
          <w:cs/>
        </w:rPr>
        <w:t>กลุ่มงานการพยาบาลผู้ป่วย</w:t>
      </w:r>
      <w:proofErr w:type="spellStart"/>
      <w:r w:rsidR="00036DE6" w:rsidRPr="00036DE6">
        <w:rPr>
          <w:rFonts w:ascii="TH SarabunPSK" w:hAnsi="TH SarabunPSK" w:cs="TH SarabunPSK"/>
          <w:sz w:val="30"/>
          <w:szCs w:val="30"/>
          <w:cs/>
        </w:rPr>
        <w:t>ออร์โธปิดิกส์</w:t>
      </w:r>
      <w:proofErr w:type="spellEnd"/>
      <w:r w:rsidR="00036DE6" w:rsidRPr="00036DE6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11FE3A83" w14:textId="2D9B3513" w:rsidR="00036DE6" w:rsidRDefault="00454BD7" w:rsidP="00454BD7">
      <w:pPr>
        <w:pStyle w:val="NoSpacing"/>
        <w:rPr>
          <w:rFonts w:ascii="TH SarabunPSK" w:hAnsi="TH SarabunPSK" w:cs="TH SarabunPSK"/>
          <w:sz w:val="30"/>
          <w:szCs w:val="30"/>
        </w:rPr>
      </w:pPr>
      <w:r w:rsidRPr="00036DE6">
        <w:rPr>
          <w:rFonts w:ascii="TH SarabunPSK" w:hAnsi="TH SarabunPSK" w:cs="TH SarabunPSK"/>
          <w:b/>
          <w:bCs/>
          <w:sz w:val="30"/>
          <w:szCs w:val="30"/>
          <w:cs/>
        </w:rPr>
        <w:t>ผู้นำเสนอผลงาน</w:t>
      </w:r>
      <w:r w:rsidRPr="00036DE6">
        <w:rPr>
          <w:rFonts w:ascii="TH SarabunPSK" w:hAnsi="TH SarabunPSK" w:cs="TH SarabunPSK"/>
          <w:sz w:val="30"/>
          <w:szCs w:val="30"/>
          <w:cs/>
        </w:rPr>
        <w:t xml:space="preserve"> พว. ธนภรณ์  บุญครอง  พยาบาลวิชาชีพ</w:t>
      </w:r>
      <w:r w:rsidRPr="00036DE6">
        <w:rPr>
          <w:rFonts w:ascii="TH SarabunPSK" w:hAnsi="TH SarabunPSK" w:cs="TH SarabunPSK" w:hint="cs"/>
          <w:sz w:val="30"/>
          <w:szCs w:val="30"/>
          <w:cs/>
        </w:rPr>
        <w:t>ชำนาญการ</w:t>
      </w:r>
      <w:r w:rsidRPr="00036DE6">
        <w:rPr>
          <w:rFonts w:ascii="TH SarabunPSK" w:hAnsi="TH SarabunPSK" w:cs="TH SarabunPSK"/>
          <w:sz w:val="30"/>
          <w:szCs w:val="30"/>
          <w:cs/>
        </w:rPr>
        <w:t xml:space="preserve"> หอผู้ป่วยศัลยกรรมกระดูกหญิง </w:t>
      </w:r>
      <w:r w:rsidR="0068391F" w:rsidRPr="00036DE6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14:paraId="227EFF14" w14:textId="3B8D0F92" w:rsidR="00454BD7" w:rsidRPr="00036DE6" w:rsidRDefault="00D77212" w:rsidP="00454BD7">
      <w:pPr>
        <w:pStyle w:val="NoSpacing"/>
        <w:rPr>
          <w:rFonts w:ascii="TH SarabunPSK" w:hAnsi="TH SarabunPSK" w:cs="TH SarabunPSK"/>
          <w:sz w:val="30"/>
          <w:szCs w:val="30"/>
        </w:rPr>
      </w:pPr>
      <w:r w:rsidRPr="00036DE6">
        <w:rPr>
          <w:rFonts w:ascii="TH SarabunPSK" w:hAnsi="TH SarabunPSK" w:cs="TH SarabunPSK" w:hint="cs"/>
          <w:sz w:val="30"/>
          <w:szCs w:val="30"/>
          <w:cs/>
        </w:rPr>
        <w:t>045-965610 ต่อ 2408-2409, 2411</w:t>
      </w:r>
      <w:r w:rsidR="00036DE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54BD7" w:rsidRPr="00036DE6">
        <w:rPr>
          <w:rFonts w:ascii="TH SarabunPSK" w:hAnsi="TH SarabunPSK" w:cs="TH SarabunPSK"/>
          <w:sz w:val="30"/>
          <w:szCs w:val="30"/>
          <w:cs/>
        </w:rPr>
        <w:t xml:space="preserve">มือถือ 0644511297  </w:t>
      </w:r>
      <w:r w:rsidR="00454BD7" w:rsidRPr="00036DE6">
        <w:rPr>
          <w:rFonts w:ascii="TH SarabunPSK" w:hAnsi="TH SarabunPSK" w:cs="TH SarabunPSK"/>
          <w:sz w:val="30"/>
          <w:szCs w:val="30"/>
        </w:rPr>
        <w:t xml:space="preserve">email: </w:t>
      </w:r>
      <w:hyperlink r:id="rId5" w:history="1">
        <w:r w:rsidR="007C79D3" w:rsidRPr="00036DE6">
          <w:rPr>
            <w:rStyle w:val="Hyperlink"/>
            <w:rFonts w:ascii="TH SarabunPSK" w:hAnsi="TH SarabunPSK" w:cs="TH SarabunPSK"/>
            <w:color w:val="auto"/>
            <w:sz w:val="30"/>
            <w:szCs w:val="30"/>
            <w:u w:val="none"/>
          </w:rPr>
          <w:t>jom</w:t>
        </w:r>
        <w:r w:rsidR="007C79D3" w:rsidRPr="00036DE6">
          <w:rPr>
            <w:rStyle w:val="Hyperlink"/>
            <w:rFonts w:ascii="TH SarabunPSK" w:hAnsi="TH SarabunPSK" w:cs="TH SarabunPSK"/>
            <w:color w:val="auto"/>
            <w:sz w:val="30"/>
            <w:szCs w:val="30"/>
            <w:u w:val="none"/>
            <w:cs/>
          </w:rPr>
          <w:t>1339900380695</w:t>
        </w:r>
        <w:r w:rsidR="007C79D3" w:rsidRPr="00036DE6">
          <w:rPr>
            <w:rStyle w:val="Hyperlink"/>
            <w:rFonts w:ascii="TH SarabunPSK" w:hAnsi="TH SarabunPSK" w:cs="TH SarabunPSK"/>
            <w:color w:val="auto"/>
            <w:sz w:val="30"/>
            <w:szCs w:val="30"/>
            <w:u w:val="none"/>
          </w:rPr>
          <w:t>@gmail.com</w:t>
        </w:r>
      </w:hyperlink>
    </w:p>
    <w:p w14:paraId="0F85E9FF" w14:textId="04CCB59C" w:rsidR="007C79D3" w:rsidRPr="00387109" w:rsidRDefault="007C79D3" w:rsidP="0068391F">
      <w:pPr>
        <w:pStyle w:val="NoSpacing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87109">
        <w:rPr>
          <w:rFonts w:ascii="TH SarabunPSK" w:hAnsi="TH SarabunPSK" w:cs="TH SarabunPSK"/>
          <w:b/>
          <w:bCs/>
          <w:sz w:val="30"/>
          <w:szCs w:val="30"/>
          <w:cs/>
        </w:rPr>
        <w:t>บทนำ</w:t>
      </w:r>
      <w:r w:rsidR="0068391F" w:rsidRPr="00387109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68391F" w:rsidRPr="00387109">
        <w:rPr>
          <w:rFonts w:ascii="TH SarabunPSK" w:hAnsi="TH SarabunPSK" w:cs="TH SarabunPSK"/>
          <w:sz w:val="30"/>
          <w:szCs w:val="30"/>
          <w:cs/>
        </w:rPr>
        <w:t>ภาวะกระดูกสะโพกหักในผู้สูงอายุเป็นภาวะฉุกเฉินที่มีความเสี่ยงต่อภาวะแทรกซ้อนสูงและส่งผลต่อการพึ่งพิงระยะยาว จากข้อมูลโรงพยาบาลศรีสะเกษ</w:t>
      </w:r>
      <w:r w:rsidR="00BF422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8391F" w:rsidRPr="00387109">
        <w:rPr>
          <w:rFonts w:ascii="TH SarabunPSK" w:hAnsi="TH SarabunPSK" w:cs="TH SarabunPSK"/>
          <w:sz w:val="30"/>
          <w:szCs w:val="30"/>
          <w:cs/>
        </w:rPr>
        <w:t xml:space="preserve">พบผู้ป่วยเฉลี่ย </w:t>
      </w:r>
      <w:r w:rsidR="0068391F" w:rsidRPr="00387109">
        <w:rPr>
          <w:rFonts w:ascii="TH SarabunPSK" w:hAnsi="TH SarabunPSK" w:cs="TH SarabunPSK"/>
          <w:sz w:val="30"/>
          <w:szCs w:val="30"/>
        </w:rPr>
        <w:t xml:space="preserve">200–300 </w:t>
      </w:r>
      <w:r w:rsidR="0068391F" w:rsidRPr="00387109">
        <w:rPr>
          <w:rFonts w:ascii="TH SarabunPSK" w:hAnsi="TH SarabunPSK" w:cs="TH SarabunPSK"/>
          <w:sz w:val="30"/>
          <w:szCs w:val="30"/>
          <w:cs/>
        </w:rPr>
        <w:t xml:space="preserve">รายต่อปี โดยก่อนการพัฒนาระบบพบภาวะแทรกซ้อนสำคัญระหว่างนอนโรงพยาบาล เช่น แผลกดทับสูงถึง </w:t>
      </w:r>
      <w:r w:rsidR="0068391F" w:rsidRPr="00387109">
        <w:rPr>
          <w:rFonts w:ascii="TH SarabunPSK" w:hAnsi="TH SarabunPSK" w:cs="TH SarabunPSK"/>
          <w:sz w:val="30"/>
          <w:szCs w:val="30"/>
        </w:rPr>
        <w:t xml:space="preserve">7.72 </w:t>
      </w:r>
      <w:r w:rsidR="0068391F" w:rsidRPr="00387109">
        <w:rPr>
          <w:rFonts w:ascii="TH SarabunPSK" w:hAnsi="TH SarabunPSK" w:cs="TH SarabunPSK"/>
          <w:sz w:val="30"/>
          <w:szCs w:val="30"/>
          <w:cs/>
        </w:rPr>
        <w:t xml:space="preserve">ต่อ </w:t>
      </w:r>
      <w:r w:rsidR="0068391F" w:rsidRPr="00387109">
        <w:rPr>
          <w:rFonts w:ascii="TH SarabunPSK" w:hAnsi="TH SarabunPSK" w:cs="TH SarabunPSK"/>
          <w:sz w:val="30"/>
          <w:szCs w:val="30"/>
        </w:rPr>
        <w:t xml:space="preserve">1,000 </w:t>
      </w:r>
      <w:r w:rsidR="0068391F" w:rsidRPr="00387109">
        <w:rPr>
          <w:rFonts w:ascii="TH SarabunPSK" w:hAnsi="TH SarabunPSK" w:cs="TH SarabunPSK"/>
          <w:sz w:val="30"/>
          <w:szCs w:val="30"/>
          <w:cs/>
        </w:rPr>
        <w:t>วันนอน การฟื้นฟูล่าช้า ภาวะลิ่มเลือดอุดตัน</w:t>
      </w:r>
      <w:r w:rsidR="00D7721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8391F" w:rsidRPr="00387109">
        <w:rPr>
          <w:rFonts w:ascii="TH SarabunPSK" w:hAnsi="TH SarabunPSK" w:cs="TH SarabunPSK"/>
          <w:sz w:val="30"/>
          <w:szCs w:val="30"/>
          <w:cs/>
        </w:rPr>
        <w:t>และข้อ</w:t>
      </w:r>
      <w:r w:rsidR="00654AF0">
        <w:rPr>
          <w:rFonts w:ascii="TH SarabunPSK" w:hAnsi="TH SarabunPSK" w:cs="TH SarabunPSK" w:hint="cs"/>
          <w:sz w:val="30"/>
          <w:szCs w:val="30"/>
          <w:cs/>
        </w:rPr>
        <w:t>สะโพก</w:t>
      </w:r>
      <w:r w:rsidR="0068391F" w:rsidRPr="00387109">
        <w:rPr>
          <w:rFonts w:ascii="TH SarabunPSK" w:hAnsi="TH SarabunPSK" w:cs="TH SarabunPSK"/>
          <w:sz w:val="30"/>
          <w:szCs w:val="30"/>
          <w:cs/>
        </w:rPr>
        <w:t xml:space="preserve">เทียมเคลื่อนหลุดเป็นความเสี่ยงที่ต้องเฝ้าระวังอย่างใกล้ชิด ในระยะหลังสามารถลดอัตราภาวะลิ่มเลือดอุดตัน และข้อเทียมเคลื่อนหลุดลงเป็นศูนย์ได้ แต่ยังขาดระบบการดูแลแบบบูรณาการที่ชัดเจนตั้งแต่ระยะเริ่มต้นถึงชุมชน ทีมสหสาขา </w:t>
      </w:r>
      <w:r w:rsidR="0068391F" w:rsidRPr="00387109">
        <w:rPr>
          <w:rFonts w:ascii="TH SarabunPSK" w:hAnsi="TH SarabunPSK" w:cs="TH SarabunPSK"/>
          <w:sz w:val="30"/>
          <w:szCs w:val="30"/>
        </w:rPr>
        <w:t xml:space="preserve">Orthopedic </w:t>
      </w:r>
      <w:r w:rsidR="0068391F" w:rsidRPr="00387109">
        <w:rPr>
          <w:rFonts w:ascii="TH SarabunPSK" w:hAnsi="TH SarabunPSK" w:cs="TH SarabunPSK"/>
          <w:sz w:val="30"/>
          <w:szCs w:val="30"/>
          <w:cs/>
        </w:rPr>
        <w:t xml:space="preserve">จึงพัฒนา “ลำดวนคืนพลัง” นวัตกรรมการพยาบาลเชิงระบบ โดยมี </w:t>
      </w:r>
      <w:r w:rsidR="0068391F" w:rsidRPr="00387109">
        <w:rPr>
          <w:rFonts w:ascii="TH SarabunPSK" w:hAnsi="TH SarabunPSK" w:cs="TH SarabunPSK"/>
          <w:sz w:val="30"/>
          <w:szCs w:val="30"/>
        </w:rPr>
        <w:t xml:space="preserve">Active Morning Sitting (AMS) Protocol </w:t>
      </w:r>
      <w:r w:rsidR="0068391F" w:rsidRPr="00387109">
        <w:rPr>
          <w:rFonts w:ascii="TH SarabunPSK" w:hAnsi="TH SarabunPSK" w:cs="TH SarabunPSK"/>
          <w:sz w:val="30"/>
          <w:szCs w:val="30"/>
          <w:cs/>
        </w:rPr>
        <w:t>เป็นกลไกหลักในการเร่งการฟื้นฟูตั้งแต่ระยะแรก เพื่อ</w:t>
      </w:r>
      <w:r w:rsidR="00654AF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8391F" w:rsidRPr="00387109">
        <w:rPr>
          <w:rFonts w:ascii="TH SarabunPSK" w:hAnsi="TH SarabunPSK" w:cs="TH SarabunPSK"/>
          <w:sz w:val="30"/>
          <w:szCs w:val="30"/>
        </w:rPr>
        <w:t xml:space="preserve">1) </w:t>
      </w:r>
      <w:r w:rsidR="0068391F" w:rsidRPr="00387109">
        <w:rPr>
          <w:rFonts w:ascii="TH SarabunPSK" w:hAnsi="TH SarabunPSK" w:cs="TH SarabunPSK"/>
          <w:sz w:val="30"/>
          <w:szCs w:val="30"/>
          <w:cs/>
        </w:rPr>
        <w:t xml:space="preserve">ลดภาวะแทรกซ้อนหลังผ่าตัดให้เป็นศูนย์อย่างยั่งยืน </w:t>
      </w:r>
      <w:r w:rsidR="0068391F" w:rsidRPr="00387109">
        <w:rPr>
          <w:rFonts w:ascii="TH SarabunPSK" w:hAnsi="TH SarabunPSK" w:cs="TH SarabunPSK"/>
          <w:sz w:val="30"/>
          <w:szCs w:val="30"/>
        </w:rPr>
        <w:t xml:space="preserve">2) </w:t>
      </w:r>
      <w:r w:rsidR="0068391F" w:rsidRPr="00387109">
        <w:rPr>
          <w:rFonts w:ascii="TH SarabunPSK" w:hAnsi="TH SarabunPSK" w:cs="TH SarabunPSK"/>
          <w:sz w:val="30"/>
          <w:szCs w:val="30"/>
          <w:cs/>
        </w:rPr>
        <w:t xml:space="preserve">เพิ่ม </w:t>
      </w:r>
      <w:r w:rsidR="0068391F" w:rsidRPr="00387109">
        <w:rPr>
          <w:rFonts w:ascii="TH SarabunPSK" w:hAnsi="TH SarabunPSK" w:cs="TH SarabunPSK"/>
          <w:sz w:val="30"/>
          <w:szCs w:val="30"/>
        </w:rPr>
        <w:t xml:space="preserve">Early Mobilization </w:t>
      </w:r>
      <w:r w:rsidR="0068391F" w:rsidRPr="00387109">
        <w:rPr>
          <w:rFonts w:ascii="TH SarabunPSK" w:hAnsi="TH SarabunPSK" w:cs="TH SarabunPSK"/>
          <w:sz w:val="30"/>
          <w:szCs w:val="30"/>
          <w:cs/>
        </w:rPr>
        <w:t xml:space="preserve">ภายใน </w:t>
      </w:r>
      <w:r w:rsidR="0068391F" w:rsidRPr="00387109">
        <w:rPr>
          <w:rFonts w:ascii="TH SarabunPSK" w:hAnsi="TH SarabunPSK" w:cs="TH SarabunPSK"/>
          <w:sz w:val="30"/>
          <w:szCs w:val="30"/>
        </w:rPr>
        <w:t xml:space="preserve">24 </w:t>
      </w:r>
      <w:r w:rsidR="0068391F" w:rsidRPr="00387109">
        <w:rPr>
          <w:rFonts w:ascii="TH SarabunPSK" w:hAnsi="TH SarabunPSK" w:cs="TH SarabunPSK"/>
          <w:sz w:val="30"/>
          <w:szCs w:val="30"/>
          <w:cs/>
        </w:rPr>
        <w:t xml:space="preserve">ชั่วโมง และ </w:t>
      </w:r>
      <w:r w:rsidR="0068391F" w:rsidRPr="00387109">
        <w:rPr>
          <w:rFonts w:ascii="TH SarabunPSK" w:hAnsi="TH SarabunPSK" w:cs="TH SarabunPSK"/>
          <w:sz w:val="30"/>
          <w:szCs w:val="30"/>
        </w:rPr>
        <w:t xml:space="preserve">3) </w:t>
      </w:r>
      <w:r w:rsidR="0068391F" w:rsidRPr="00387109">
        <w:rPr>
          <w:rFonts w:ascii="TH SarabunPSK" w:hAnsi="TH SarabunPSK" w:cs="TH SarabunPSK"/>
          <w:sz w:val="30"/>
          <w:szCs w:val="30"/>
          <w:cs/>
        </w:rPr>
        <w:t xml:space="preserve">พัฒนาระบบดูแลต่อเนื่องเชื่อมโรงพยาบาลถึงชุมชน รองรับมาตรฐาน </w:t>
      </w:r>
      <w:r w:rsidR="0068391F" w:rsidRPr="00387109">
        <w:rPr>
          <w:rFonts w:ascii="TH SarabunPSK" w:hAnsi="TH SarabunPSK" w:cs="TH SarabunPSK"/>
          <w:sz w:val="30"/>
          <w:szCs w:val="30"/>
        </w:rPr>
        <w:t xml:space="preserve">DSC Hip Fracture </w:t>
      </w:r>
      <w:r w:rsidR="0068391F" w:rsidRPr="00387109">
        <w:rPr>
          <w:rFonts w:ascii="TH SarabunPSK" w:hAnsi="TH SarabunPSK" w:cs="TH SarabunPSK"/>
          <w:sz w:val="30"/>
          <w:szCs w:val="30"/>
          <w:cs/>
        </w:rPr>
        <w:t xml:space="preserve">ปี </w:t>
      </w:r>
      <w:r w:rsidR="0068391F" w:rsidRPr="00387109">
        <w:rPr>
          <w:rFonts w:ascii="TH SarabunPSK" w:hAnsi="TH SarabunPSK" w:cs="TH SarabunPSK"/>
          <w:sz w:val="30"/>
          <w:szCs w:val="30"/>
        </w:rPr>
        <w:t>2570</w:t>
      </w:r>
    </w:p>
    <w:p w14:paraId="2AE41915" w14:textId="0643DD13" w:rsidR="00440797" w:rsidRPr="00387109" w:rsidRDefault="00440797" w:rsidP="0068391F">
      <w:pPr>
        <w:pStyle w:val="NoSpacing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87109">
        <w:rPr>
          <w:rFonts w:ascii="TH SarabunPSK" w:hAnsi="TH SarabunPSK" w:cs="TH SarabunPSK"/>
          <w:b/>
          <w:bCs/>
          <w:sz w:val="30"/>
          <w:szCs w:val="30"/>
          <w:cs/>
        </w:rPr>
        <w:t>วิธีการ</w:t>
      </w:r>
      <w:r w:rsidR="0043529C">
        <w:rPr>
          <w:rFonts w:ascii="TH SarabunPSK" w:hAnsi="TH SarabunPSK" w:cs="TH SarabunPSK" w:hint="cs"/>
          <w:b/>
          <w:bCs/>
          <w:sz w:val="30"/>
          <w:szCs w:val="30"/>
          <w:cs/>
        </w:rPr>
        <w:t>พัฒนานวัตกรรม</w:t>
      </w:r>
      <w:r w:rsidRPr="0038710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387109">
        <w:rPr>
          <w:rFonts w:ascii="TH SarabunPSK" w:hAnsi="TH SarabunPSK" w:cs="TH SarabunPSK"/>
          <w:sz w:val="30"/>
          <w:szCs w:val="30"/>
          <w:cs/>
        </w:rPr>
        <w:t xml:space="preserve">ใช้แนวคิด </w:t>
      </w:r>
      <w:r w:rsidRPr="00387109">
        <w:rPr>
          <w:rFonts w:ascii="TH SarabunPSK" w:hAnsi="TH SarabunPSK" w:cs="TH SarabunPSK"/>
          <w:sz w:val="30"/>
          <w:szCs w:val="30"/>
        </w:rPr>
        <w:t xml:space="preserve">CQI </w:t>
      </w:r>
      <w:r w:rsidRPr="00387109">
        <w:rPr>
          <w:rFonts w:ascii="TH SarabunPSK" w:hAnsi="TH SarabunPSK" w:cs="TH SarabunPSK"/>
          <w:sz w:val="30"/>
          <w:szCs w:val="30"/>
          <w:cs/>
        </w:rPr>
        <w:t xml:space="preserve">บูรณาการนวัตกรรม </w:t>
      </w:r>
      <w:r w:rsidRPr="00387109">
        <w:rPr>
          <w:rFonts w:ascii="TH SarabunPSK" w:hAnsi="TH SarabunPSK" w:cs="TH SarabunPSK"/>
          <w:sz w:val="30"/>
          <w:szCs w:val="30"/>
        </w:rPr>
        <w:t xml:space="preserve">4 </w:t>
      </w:r>
      <w:r w:rsidRPr="00387109">
        <w:rPr>
          <w:rFonts w:ascii="TH SarabunPSK" w:hAnsi="TH SarabunPSK" w:cs="TH SarabunPSK"/>
          <w:sz w:val="30"/>
          <w:szCs w:val="30"/>
          <w:cs/>
        </w:rPr>
        <w:t xml:space="preserve">องค์ประกอบ ได้แก่ </w:t>
      </w:r>
      <w:r w:rsidRPr="00387109">
        <w:rPr>
          <w:rFonts w:ascii="TH SarabunPSK" w:hAnsi="TH SarabunPSK" w:cs="TH SarabunPSK"/>
          <w:sz w:val="30"/>
          <w:szCs w:val="30"/>
        </w:rPr>
        <w:t xml:space="preserve">1) Admission Advice Contract </w:t>
      </w:r>
      <w:r w:rsidRPr="00387109">
        <w:rPr>
          <w:rFonts w:ascii="TH SarabunPSK" w:hAnsi="TH SarabunPSK" w:cs="TH SarabunPSK"/>
          <w:sz w:val="30"/>
          <w:szCs w:val="30"/>
          <w:cs/>
        </w:rPr>
        <w:t xml:space="preserve">พยาบาลและญาติร่วมลงนามรับทราบแผนการรักษาตั้งแต่แรกรับด้วยใบแนะนำผู้ป่วยที่ออกแบบเฉพาะสำหรับ </w:t>
      </w:r>
      <w:r w:rsidRPr="00387109">
        <w:rPr>
          <w:rFonts w:ascii="TH SarabunPSK" w:hAnsi="TH SarabunPSK" w:cs="TH SarabunPSK"/>
          <w:sz w:val="30"/>
          <w:szCs w:val="30"/>
        </w:rPr>
        <w:t xml:space="preserve">Hip Fracture 2) Visual Care Communication </w:t>
      </w:r>
      <w:r w:rsidRPr="00387109">
        <w:rPr>
          <w:rFonts w:ascii="TH SarabunPSK" w:hAnsi="TH SarabunPSK" w:cs="TH SarabunPSK"/>
          <w:sz w:val="30"/>
          <w:szCs w:val="30"/>
          <w:cs/>
        </w:rPr>
        <w:t>ป้ายแขวนเตียงแจ้งเตือนข้อควรระวังหลังผ่าตัด ป้องกันข้อ</w:t>
      </w:r>
      <w:r w:rsidR="00654AF0">
        <w:rPr>
          <w:rFonts w:ascii="TH SarabunPSK" w:hAnsi="TH SarabunPSK" w:cs="TH SarabunPSK" w:hint="cs"/>
          <w:sz w:val="30"/>
          <w:szCs w:val="30"/>
          <w:cs/>
        </w:rPr>
        <w:t>สะโพก</w:t>
      </w:r>
      <w:r w:rsidRPr="00387109">
        <w:rPr>
          <w:rFonts w:ascii="TH SarabunPSK" w:hAnsi="TH SarabunPSK" w:cs="TH SarabunPSK"/>
          <w:sz w:val="30"/>
          <w:szCs w:val="30"/>
          <w:cs/>
        </w:rPr>
        <w:t xml:space="preserve">เทียมเคลื่อนหลุด และป้ายท่าบริหาร </w:t>
      </w:r>
      <w:r w:rsidRPr="00387109">
        <w:rPr>
          <w:rFonts w:ascii="TH SarabunPSK" w:hAnsi="TH SarabunPSK" w:cs="TH SarabunPSK"/>
          <w:sz w:val="30"/>
          <w:szCs w:val="30"/>
        </w:rPr>
        <w:t xml:space="preserve">Ankle Pump </w:t>
      </w:r>
      <w:r w:rsidRPr="00387109">
        <w:rPr>
          <w:rFonts w:ascii="TH SarabunPSK" w:hAnsi="TH SarabunPSK" w:cs="TH SarabunPSK"/>
          <w:sz w:val="30"/>
          <w:szCs w:val="30"/>
          <w:cs/>
        </w:rPr>
        <w:t>สำหรับญาติกระตุ้นผู้ป่วยข้างเตียง</w:t>
      </w:r>
      <w:r w:rsidR="00D7721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87109">
        <w:rPr>
          <w:rFonts w:ascii="TH SarabunPSK" w:hAnsi="TH SarabunPSK" w:cs="TH SarabunPSK"/>
          <w:sz w:val="30"/>
          <w:szCs w:val="30"/>
        </w:rPr>
        <w:t xml:space="preserve">3) Active Morning Sitting (AMS) Protocol </w:t>
      </w:r>
      <w:r w:rsidRPr="00387109">
        <w:rPr>
          <w:rFonts w:ascii="TH SarabunPSK" w:hAnsi="TH SarabunPSK" w:cs="TH SarabunPSK"/>
          <w:sz w:val="30"/>
          <w:szCs w:val="30"/>
          <w:cs/>
        </w:rPr>
        <w:t>นวัตกรรมต้นแบบที่ทีมพัฒนาเฉพาะบริบท กำหนดให้ปรับเตียงนั่งและบริหารร่างกายตั้งแต่เช้าวันแรกหลังผ่าตัด (</w:t>
      </w:r>
      <w:r w:rsidRPr="00387109">
        <w:rPr>
          <w:rFonts w:ascii="TH SarabunPSK" w:hAnsi="TH SarabunPSK" w:cs="TH SarabunPSK"/>
          <w:sz w:val="30"/>
          <w:szCs w:val="30"/>
        </w:rPr>
        <w:t xml:space="preserve">06.00-08.00 </w:t>
      </w:r>
      <w:r w:rsidRPr="00387109">
        <w:rPr>
          <w:rFonts w:ascii="TH SarabunPSK" w:hAnsi="TH SarabunPSK" w:cs="TH SarabunPSK"/>
          <w:sz w:val="30"/>
          <w:szCs w:val="30"/>
          <w:cs/>
        </w:rPr>
        <w:t xml:space="preserve">น.) </w:t>
      </w:r>
      <w:r w:rsidRPr="00387109">
        <w:rPr>
          <w:rFonts w:ascii="TH SarabunPSK" w:hAnsi="TH SarabunPSK" w:cs="TH SarabunPSK"/>
          <w:sz w:val="30"/>
          <w:szCs w:val="30"/>
        </w:rPr>
        <w:t xml:space="preserve">Ankle Pump 100 </w:t>
      </w:r>
      <w:r w:rsidRPr="00387109">
        <w:rPr>
          <w:rFonts w:ascii="TH SarabunPSK" w:hAnsi="TH SarabunPSK" w:cs="TH SarabunPSK"/>
          <w:sz w:val="30"/>
          <w:szCs w:val="30"/>
          <w:cs/>
        </w:rPr>
        <w:t>ครั้ง/รอบ</w:t>
      </w:r>
      <w:r w:rsidRPr="00387109">
        <w:rPr>
          <w:rFonts w:ascii="TH SarabunPSK" w:hAnsi="TH SarabunPSK" w:cs="TH SarabunPSK"/>
          <w:sz w:val="30"/>
          <w:szCs w:val="30"/>
        </w:rPr>
        <w:t xml:space="preserve">, Deep Breathing </w:t>
      </w:r>
      <w:r w:rsidRPr="00387109">
        <w:rPr>
          <w:rFonts w:ascii="TH SarabunPSK" w:hAnsi="TH SarabunPSK" w:cs="TH SarabunPSK"/>
          <w:sz w:val="30"/>
          <w:szCs w:val="30"/>
          <w:cs/>
        </w:rPr>
        <w:t>และการฝึกลุกนั่งขอบเตียง</w:t>
      </w:r>
      <w:r w:rsidR="00D5661A">
        <w:rPr>
          <w:rFonts w:ascii="TH SarabunPSK" w:hAnsi="TH SarabunPSK" w:cs="TH SarabunPSK" w:hint="cs"/>
          <w:sz w:val="30"/>
          <w:szCs w:val="30"/>
          <w:cs/>
        </w:rPr>
        <w:t>ให้</w:t>
      </w:r>
      <w:r w:rsidRPr="00387109">
        <w:rPr>
          <w:rFonts w:ascii="TH SarabunPSK" w:hAnsi="TH SarabunPSK" w:cs="TH SarabunPSK"/>
          <w:sz w:val="30"/>
          <w:szCs w:val="30"/>
          <w:cs/>
        </w:rPr>
        <w:t xml:space="preserve">เร็ว </w:t>
      </w:r>
      <w:r w:rsidR="00D5661A"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387109">
        <w:rPr>
          <w:rFonts w:ascii="TH SarabunPSK" w:hAnsi="TH SarabunPSK" w:cs="TH SarabunPSK"/>
          <w:sz w:val="30"/>
          <w:szCs w:val="30"/>
          <w:cs/>
        </w:rPr>
        <w:t>ติดตามภาวะลิ่มเลือดอุดตันโดยใช้แบบฟอร์มติดตามต่อเนื่องที่ทีมสร้างขึ้นเอง และ</w:t>
      </w:r>
      <w:r w:rsidR="00D7721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3529C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387109">
        <w:rPr>
          <w:rFonts w:ascii="TH SarabunPSK" w:hAnsi="TH SarabunPSK" w:cs="TH SarabunPSK"/>
          <w:sz w:val="30"/>
          <w:szCs w:val="30"/>
        </w:rPr>
        <w:t xml:space="preserve">4) Digital Bridge </w:t>
      </w:r>
      <w:r w:rsidRPr="00387109">
        <w:rPr>
          <w:rFonts w:ascii="TH SarabunPSK" w:hAnsi="TH SarabunPSK" w:cs="TH SarabunPSK"/>
          <w:sz w:val="30"/>
          <w:szCs w:val="30"/>
          <w:cs/>
        </w:rPr>
        <w:t xml:space="preserve">เชื่อมต่อผ่าน </w:t>
      </w:r>
      <w:r w:rsidRPr="00387109">
        <w:rPr>
          <w:rFonts w:ascii="TH SarabunPSK" w:hAnsi="TH SarabunPSK" w:cs="TH SarabunPSK"/>
          <w:sz w:val="30"/>
          <w:szCs w:val="30"/>
        </w:rPr>
        <w:t>Thai COC, Line OA "</w:t>
      </w:r>
      <w:r w:rsidRPr="00387109">
        <w:rPr>
          <w:rFonts w:ascii="TH SarabunPSK" w:hAnsi="TH SarabunPSK" w:cs="TH SarabunPSK"/>
          <w:sz w:val="30"/>
          <w:szCs w:val="30"/>
          <w:cs/>
        </w:rPr>
        <w:t xml:space="preserve">การฟื้นฟูผู้ป่วย </w:t>
      </w:r>
      <w:r w:rsidRPr="00387109">
        <w:rPr>
          <w:rFonts w:ascii="TH SarabunPSK" w:hAnsi="TH SarabunPSK" w:cs="TH SarabunPSK"/>
          <w:sz w:val="30"/>
          <w:szCs w:val="30"/>
        </w:rPr>
        <w:t xml:space="preserve">IMC" </w:t>
      </w:r>
      <w:r w:rsidRPr="00387109">
        <w:rPr>
          <w:rFonts w:ascii="TH SarabunPSK" w:hAnsi="TH SarabunPSK" w:cs="TH SarabunPSK"/>
          <w:sz w:val="30"/>
          <w:szCs w:val="30"/>
          <w:cs/>
        </w:rPr>
        <w:t xml:space="preserve">และ </w:t>
      </w:r>
      <w:r w:rsidRPr="00387109">
        <w:rPr>
          <w:rFonts w:ascii="TH SarabunPSK" w:hAnsi="TH SarabunPSK" w:cs="TH SarabunPSK"/>
          <w:sz w:val="30"/>
          <w:szCs w:val="30"/>
        </w:rPr>
        <w:t xml:space="preserve">E-book </w:t>
      </w:r>
      <w:r w:rsidRPr="00387109">
        <w:rPr>
          <w:rFonts w:ascii="TH SarabunPSK" w:hAnsi="TH SarabunPSK" w:cs="TH SarabunPSK"/>
          <w:sz w:val="30"/>
          <w:szCs w:val="30"/>
          <w:cs/>
        </w:rPr>
        <w:t>คู่มือกลับบ้านดิจิทัล</w:t>
      </w:r>
    </w:p>
    <w:p w14:paraId="3EDDF1D7" w14:textId="1B0EF7EF" w:rsidR="00261C8D" w:rsidRDefault="00F602C4" w:rsidP="00F32CC6">
      <w:pPr>
        <w:pStyle w:val="NoSpacing"/>
        <w:jc w:val="thaiDistribute"/>
        <w:rPr>
          <w:rFonts w:ascii="TH SarabunPSK" w:hAnsi="TH SarabunPSK" w:cs="TH SarabunPSK"/>
          <w:sz w:val="30"/>
          <w:szCs w:val="30"/>
        </w:rPr>
      </w:pPr>
      <w:r w:rsidRPr="00387109">
        <w:rPr>
          <w:rFonts w:ascii="TH SarabunPSK" w:hAnsi="TH SarabunPSK" w:cs="TH SarabunPSK"/>
          <w:b/>
          <w:bCs/>
          <w:sz w:val="30"/>
          <w:szCs w:val="30"/>
          <w:cs/>
        </w:rPr>
        <w:t>ผลการศึกษา</w:t>
      </w:r>
      <w:r w:rsidRPr="0038710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32CC6" w:rsidRPr="00F32CC6">
        <w:rPr>
          <w:rFonts w:ascii="TH SarabunPSK" w:hAnsi="TH SarabunPSK" w:cs="TH SarabunPSK"/>
          <w:sz w:val="30"/>
          <w:szCs w:val="30"/>
          <w:cs/>
        </w:rPr>
        <w:t>ภายหลังการพัฒนานวัตกรรม พบผลลัพธ์เชิงประจักษ์ที่ครอบคลุมทั้งระยะสั้นและระยะยาว</w:t>
      </w:r>
      <w:r w:rsidR="00B54D21">
        <w:rPr>
          <w:rFonts w:ascii="TH SarabunPSK" w:hAnsi="TH SarabunPSK" w:cs="TH SarabunPSK" w:hint="cs"/>
          <w:sz w:val="30"/>
          <w:szCs w:val="30"/>
          <w:cs/>
        </w:rPr>
        <w:t xml:space="preserve"> 1) </w:t>
      </w:r>
      <w:r w:rsidR="00F32CC6" w:rsidRPr="00F32CC6">
        <w:rPr>
          <w:rFonts w:ascii="TH SarabunPSK" w:hAnsi="TH SarabunPSK" w:cs="TH SarabunPSK"/>
          <w:sz w:val="30"/>
          <w:szCs w:val="30"/>
          <w:cs/>
        </w:rPr>
        <w:t xml:space="preserve">อัตราการผ่าตัดภายใน 48 ชั่วโมงเพิ่มขึ้นจากร้อยละ 48.7 (ปี 2563) เป็นร้อยละ </w:t>
      </w:r>
      <w:r w:rsidR="00E672B4" w:rsidRPr="00E672B4">
        <w:rPr>
          <w:rFonts w:ascii="TH SarabunPSK" w:hAnsi="TH SarabunPSK" w:cs="TH SarabunPSK"/>
          <w:sz w:val="30"/>
          <w:szCs w:val="30"/>
          <w:cs/>
        </w:rPr>
        <w:t xml:space="preserve">73.02 </w:t>
      </w:r>
      <w:r w:rsidR="00F32CC6" w:rsidRPr="00F32CC6">
        <w:rPr>
          <w:rFonts w:ascii="TH SarabunPSK" w:hAnsi="TH SarabunPSK" w:cs="TH SarabunPSK"/>
          <w:sz w:val="30"/>
          <w:szCs w:val="30"/>
          <w:cs/>
        </w:rPr>
        <w:t>(ปี 256</w:t>
      </w:r>
      <w:r w:rsidR="00E672B4">
        <w:rPr>
          <w:rFonts w:ascii="TH SarabunPSK" w:hAnsi="TH SarabunPSK" w:cs="TH SarabunPSK" w:hint="cs"/>
          <w:sz w:val="30"/>
          <w:szCs w:val="30"/>
          <w:cs/>
        </w:rPr>
        <w:t>9</w:t>
      </w:r>
      <w:r w:rsidR="00F32CC6" w:rsidRPr="00F32CC6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B54D21">
        <w:rPr>
          <w:rFonts w:ascii="TH SarabunPSK" w:hAnsi="TH SarabunPSK" w:cs="TH SarabunPSK" w:hint="cs"/>
          <w:sz w:val="30"/>
          <w:szCs w:val="30"/>
          <w:cs/>
        </w:rPr>
        <w:t xml:space="preserve">2) </w:t>
      </w:r>
      <w:r w:rsidR="009A0AD4" w:rsidRPr="009A0AD4">
        <w:rPr>
          <w:rFonts w:ascii="TH SarabunPSK" w:hAnsi="TH SarabunPSK" w:cs="TH SarabunPSK"/>
          <w:sz w:val="30"/>
          <w:szCs w:val="30"/>
          <w:cs/>
        </w:rPr>
        <w:t>ลดอัตราการเกิดภาวะลิ่มเลือดอุดตัน (</w:t>
      </w:r>
      <w:r w:rsidR="009A0AD4" w:rsidRPr="009A0AD4">
        <w:rPr>
          <w:rFonts w:ascii="TH SarabunPSK" w:hAnsi="TH SarabunPSK" w:cs="TH SarabunPSK"/>
          <w:sz w:val="30"/>
          <w:szCs w:val="30"/>
        </w:rPr>
        <w:t xml:space="preserve">DVT) </w:t>
      </w:r>
      <w:r w:rsidR="009A0AD4" w:rsidRPr="009A0AD4">
        <w:rPr>
          <w:rFonts w:ascii="TH SarabunPSK" w:hAnsi="TH SarabunPSK" w:cs="TH SarabunPSK"/>
          <w:sz w:val="30"/>
          <w:szCs w:val="30"/>
          <w:cs/>
        </w:rPr>
        <w:t xml:space="preserve">และข้อสะโพกเคลื่อนหลุด ปี พ.ศ. 2569 = 0 </w:t>
      </w:r>
      <w:r w:rsidR="00B54D21">
        <w:rPr>
          <w:rFonts w:ascii="TH SarabunPSK" w:hAnsi="TH SarabunPSK" w:cs="TH SarabunPSK" w:hint="cs"/>
          <w:sz w:val="30"/>
          <w:szCs w:val="30"/>
          <w:cs/>
        </w:rPr>
        <w:t>3)</w:t>
      </w:r>
      <w:r w:rsidR="00261C8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32CC6" w:rsidRPr="00F32CC6">
        <w:rPr>
          <w:rFonts w:ascii="TH SarabunPSK" w:hAnsi="TH SarabunPSK" w:cs="TH SarabunPSK"/>
          <w:sz w:val="30"/>
          <w:szCs w:val="30"/>
          <w:cs/>
        </w:rPr>
        <w:t>อัตราการเสียชีวิตภายใน 30 วันในผู้ป่วยที่ได้รับการผ่าตัดอยู่ในระดับต่ำ (</w:t>
      </w:r>
      <w:r w:rsidR="00F32CC6" w:rsidRPr="00F32CC6">
        <w:rPr>
          <w:rFonts w:ascii="TH SarabunPSK" w:hAnsi="TH SarabunPSK" w:cs="TH SarabunPSK"/>
          <w:sz w:val="30"/>
          <w:szCs w:val="30"/>
        </w:rPr>
        <w:t>&lt;</w:t>
      </w:r>
      <w:r w:rsidR="00F32CC6" w:rsidRPr="00F32CC6">
        <w:rPr>
          <w:rFonts w:ascii="TH SarabunPSK" w:hAnsi="TH SarabunPSK" w:cs="TH SarabunPSK"/>
          <w:sz w:val="30"/>
          <w:szCs w:val="30"/>
          <w:cs/>
        </w:rPr>
        <w:t xml:space="preserve">3%) </w:t>
      </w:r>
      <w:r w:rsidR="00B54D21">
        <w:rPr>
          <w:rFonts w:ascii="TH SarabunPSK" w:hAnsi="TH SarabunPSK" w:cs="TH SarabunPSK" w:hint="cs"/>
          <w:sz w:val="30"/>
          <w:szCs w:val="30"/>
          <w:cs/>
        </w:rPr>
        <w:t xml:space="preserve">4) </w:t>
      </w:r>
      <w:r w:rsidR="00F32CC6" w:rsidRPr="00F32CC6">
        <w:rPr>
          <w:rFonts w:ascii="TH SarabunPSK" w:hAnsi="TH SarabunPSK" w:cs="TH SarabunPSK"/>
          <w:sz w:val="30"/>
          <w:szCs w:val="30"/>
          <w:cs/>
        </w:rPr>
        <w:t xml:space="preserve">ผู้ป่วยทุกรายมีคะแนน </w:t>
      </w:r>
      <w:r w:rsidR="00F32CC6" w:rsidRPr="00F32CC6">
        <w:rPr>
          <w:rFonts w:ascii="TH SarabunPSK" w:hAnsi="TH SarabunPSK" w:cs="TH SarabunPSK"/>
          <w:sz w:val="30"/>
          <w:szCs w:val="30"/>
        </w:rPr>
        <w:t xml:space="preserve">Barthel Index </w:t>
      </w:r>
      <w:r w:rsidR="00F32CC6" w:rsidRPr="00F32CC6">
        <w:rPr>
          <w:rFonts w:ascii="TH SarabunPSK" w:hAnsi="TH SarabunPSK" w:cs="TH SarabunPSK"/>
          <w:sz w:val="30"/>
          <w:szCs w:val="30"/>
          <w:cs/>
        </w:rPr>
        <w:t>เพิ่มขึ้นอย่างน้อย 3-5 คะแนน และได้รับการส่งต่อการดูแลระยะกลาง (</w:t>
      </w:r>
      <w:r w:rsidR="00F32CC6" w:rsidRPr="00F32CC6">
        <w:rPr>
          <w:rFonts w:ascii="TH SarabunPSK" w:hAnsi="TH SarabunPSK" w:cs="TH SarabunPSK"/>
          <w:sz w:val="30"/>
          <w:szCs w:val="30"/>
        </w:rPr>
        <w:t xml:space="preserve">IMC) </w:t>
      </w:r>
      <w:r w:rsidR="00F32CC6" w:rsidRPr="00F32CC6">
        <w:rPr>
          <w:rFonts w:ascii="TH SarabunPSK" w:hAnsi="TH SarabunPSK" w:cs="TH SarabunPSK"/>
          <w:sz w:val="30"/>
          <w:szCs w:val="30"/>
          <w:cs/>
        </w:rPr>
        <w:t xml:space="preserve">ครบ 100% </w:t>
      </w:r>
      <w:r w:rsidR="00B54D21">
        <w:rPr>
          <w:rFonts w:ascii="TH SarabunPSK" w:hAnsi="TH SarabunPSK" w:cs="TH SarabunPSK" w:hint="cs"/>
          <w:sz w:val="30"/>
          <w:szCs w:val="30"/>
          <w:cs/>
        </w:rPr>
        <w:t xml:space="preserve">5) </w:t>
      </w:r>
      <w:r w:rsidR="00442953" w:rsidRPr="00442953">
        <w:rPr>
          <w:rFonts w:ascii="TH SarabunPSK" w:hAnsi="TH SarabunPSK" w:cs="TH SarabunPSK"/>
          <w:sz w:val="30"/>
          <w:szCs w:val="30"/>
          <w:cs/>
        </w:rPr>
        <w:t>ความพึงพอใจของผู้ดูแลหลังใช้นวัตกรรม</w:t>
      </w:r>
      <w:r w:rsidR="00F32CC6" w:rsidRPr="00261C8D">
        <w:rPr>
          <w:rFonts w:ascii="TH SarabunPSK" w:hAnsi="TH SarabunPSK" w:cs="TH SarabunPSK"/>
          <w:sz w:val="30"/>
          <w:szCs w:val="30"/>
          <w:cs/>
        </w:rPr>
        <w:t>ระดับสูงสุด</w:t>
      </w:r>
      <w:r w:rsidR="00261C8D" w:rsidRPr="00261C8D">
        <w:rPr>
          <w:rFonts w:ascii="TH SarabunPSK" w:hAnsi="TH SarabunPSK" w:cs="TH SarabunPSK" w:hint="cs"/>
          <w:sz w:val="30"/>
          <w:szCs w:val="30"/>
          <w:cs/>
        </w:rPr>
        <w:t xml:space="preserve"> 93.3</w:t>
      </w:r>
      <w:r w:rsidR="00261C8D" w:rsidRPr="00261C8D">
        <w:rPr>
          <w:rFonts w:ascii="TH SarabunPSK" w:hAnsi="TH SarabunPSK" w:cs="TH SarabunPSK"/>
          <w:sz w:val="30"/>
          <w:szCs w:val="30"/>
        </w:rPr>
        <w:t>%</w:t>
      </w:r>
      <w:r w:rsidR="00F32CC6" w:rsidRPr="00261C8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54D21">
        <w:rPr>
          <w:rFonts w:ascii="TH SarabunPSK" w:hAnsi="TH SarabunPSK" w:cs="TH SarabunPSK" w:hint="cs"/>
          <w:sz w:val="30"/>
          <w:szCs w:val="30"/>
          <w:cs/>
        </w:rPr>
        <w:t xml:space="preserve">6) </w:t>
      </w:r>
      <w:r w:rsidR="00F32CC6" w:rsidRPr="00F32CC6">
        <w:rPr>
          <w:rFonts w:ascii="TH SarabunPSK" w:hAnsi="TH SarabunPSK" w:cs="TH SarabunPSK"/>
          <w:sz w:val="30"/>
          <w:szCs w:val="30"/>
          <w:cs/>
        </w:rPr>
        <w:t>อัตราการเกิดกระดูกหักซ้ำและการกลับมานอนโรงพยาบาลซ้ำภายใน 28 วัน</w:t>
      </w:r>
      <w:r w:rsidR="009A0A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A0AD4">
        <w:rPr>
          <w:rFonts w:ascii="TH SarabunPSK" w:hAnsi="TH SarabunPSK" w:cs="TH SarabunPSK"/>
          <w:sz w:val="30"/>
          <w:szCs w:val="30"/>
        </w:rPr>
        <w:t>= 0</w:t>
      </w:r>
      <w:r w:rsidR="009F52C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54D21">
        <w:rPr>
          <w:rFonts w:ascii="TH SarabunPSK" w:hAnsi="TH SarabunPSK" w:cs="TH SarabunPSK" w:hint="cs"/>
          <w:sz w:val="30"/>
          <w:szCs w:val="30"/>
          <w:cs/>
        </w:rPr>
        <w:t xml:space="preserve">7) </w:t>
      </w:r>
      <w:r w:rsidR="00F32CC6" w:rsidRPr="00F32CC6">
        <w:rPr>
          <w:rFonts w:ascii="TH SarabunPSK" w:hAnsi="TH SarabunPSK" w:cs="TH SarabunPSK"/>
          <w:sz w:val="30"/>
          <w:szCs w:val="30"/>
          <w:cs/>
        </w:rPr>
        <w:t xml:space="preserve">อัตราการเกิด </w:t>
      </w:r>
      <w:r w:rsidR="00F32CC6" w:rsidRPr="00F32CC6">
        <w:rPr>
          <w:rFonts w:ascii="TH SarabunPSK" w:hAnsi="TH SarabunPSK" w:cs="TH SarabunPSK"/>
          <w:sz w:val="30"/>
          <w:szCs w:val="30"/>
        </w:rPr>
        <w:t xml:space="preserve">Implant/Prosthesis failure </w:t>
      </w:r>
      <w:r w:rsidR="00F32CC6" w:rsidRPr="00F32CC6">
        <w:rPr>
          <w:rFonts w:ascii="TH SarabunPSK" w:hAnsi="TH SarabunPSK" w:cs="TH SarabunPSK"/>
          <w:sz w:val="30"/>
          <w:szCs w:val="30"/>
          <w:cs/>
        </w:rPr>
        <w:t xml:space="preserve">ภายใน 6 เดือนอยู่ในระดับต่ำ (ต่ำกว่า 5%) </w:t>
      </w:r>
      <w:r w:rsidR="00D5661A">
        <w:rPr>
          <w:rFonts w:ascii="TH SarabunPSK" w:hAnsi="TH SarabunPSK" w:cs="TH SarabunPSK" w:hint="cs"/>
          <w:sz w:val="30"/>
          <w:szCs w:val="30"/>
          <w:cs/>
        </w:rPr>
        <w:t>และด้านการ</w:t>
      </w:r>
      <w:r w:rsidR="00F32CC6" w:rsidRPr="00F32CC6">
        <w:rPr>
          <w:rFonts w:ascii="TH SarabunPSK" w:hAnsi="TH SarabunPSK" w:cs="TH SarabunPSK"/>
          <w:sz w:val="30"/>
          <w:szCs w:val="30"/>
          <w:cs/>
        </w:rPr>
        <w:t xml:space="preserve">สร้างคุณค่าเชิงเศรษฐศาสตร์ </w:t>
      </w:r>
      <w:r w:rsidR="00B54D21">
        <w:rPr>
          <w:rFonts w:ascii="TH SarabunPSK" w:hAnsi="TH SarabunPSK" w:cs="TH SarabunPSK" w:hint="cs"/>
          <w:sz w:val="30"/>
          <w:szCs w:val="30"/>
          <w:cs/>
        </w:rPr>
        <w:t xml:space="preserve">8) </w:t>
      </w:r>
      <w:r w:rsidR="00F32CC6" w:rsidRPr="00F32CC6">
        <w:rPr>
          <w:rFonts w:ascii="TH SarabunPSK" w:hAnsi="TH SarabunPSK" w:cs="TH SarabunPSK"/>
          <w:sz w:val="30"/>
          <w:szCs w:val="30"/>
          <w:cs/>
        </w:rPr>
        <w:t xml:space="preserve">สามารถลดค่าใช้จ่ายในกลุ่มที่ </w:t>
      </w:r>
      <w:r w:rsidR="00F32CC6" w:rsidRPr="00F32CC6">
        <w:rPr>
          <w:rFonts w:ascii="TH SarabunPSK" w:hAnsi="TH SarabunPSK" w:cs="TH SarabunPSK"/>
          <w:sz w:val="30"/>
          <w:szCs w:val="30"/>
        </w:rPr>
        <w:t xml:space="preserve">LOS </w:t>
      </w:r>
      <w:r w:rsidR="00F32CC6" w:rsidRPr="00F32CC6">
        <w:rPr>
          <w:rFonts w:ascii="TH SarabunPSK" w:hAnsi="TH SarabunPSK" w:cs="TH SarabunPSK"/>
          <w:sz w:val="30"/>
          <w:szCs w:val="30"/>
          <w:cs/>
        </w:rPr>
        <w:t xml:space="preserve">6-8 วัน ได้ประมาณ 21.46% </w:t>
      </w:r>
    </w:p>
    <w:p w14:paraId="1D8FE7C8" w14:textId="542C3444" w:rsidR="00F602C4" w:rsidRPr="00387109" w:rsidRDefault="00F602C4" w:rsidP="00F32CC6">
      <w:pPr>
        <w:pStyle w:val="NoSpacing"/>
        <w:jc w:val="thaiDistribute"/>
        <w:rPr>
          <w:rFonts w:ascii="TH SarabunPSK" w:hAnsi="TH SarabunPSK" w:cs="TH SarabunPSK"/>
          <w:sz w:val="30"/>
          <w:szCs w:val="30"/>
        </w:rPr>
      </w:pPr>
      <w:bookmarkStart w:id="0" w:name="_Hlk229117378"/>
      <w:r w:rsidRPr="00387109">
        <w:rPr>
          <w:rFonts w:ascii="TH SarabunPSK" w:hAnsi="TH SarabunPSK" w:cs="TH SarabunPSK" w:hint="cs"/>
          <w:b/>
          <w:bCs/>
          <w:sz w:val="30"/>
          <w:szCs w:val="30"/>
          <w:cs/>
        </w:rPr>
        <w:t>ประโยชน์และการนำไปใช้</w:t>
      </w:r>
      <w:r w:rsidRPr="00387109">
        <w:rPr>
          <w:rFonts w:ascii="TH SarabunPSK" w:hAnsi="TH SarabunPSK" w:cs="TH SarabunPSK"/>
          <w:sz w:val="30"/>
          <w:szCs w:val="30"/>
          <w:cs/>
        </w:rPr>
        <w:t xml:space="preserve"> </w:t>
      </w:r>
      <w:bookmarkEnd w:id="0"/>
      <w:r w:rsidRPr="00387109">
        <w:rPr>
          <w:rFonts w:ascii="TH SarabunPSK" w:hAnsi="TH SarabunPSK" w:cs="TH SarabunPSK"/>
          <w:sz w:val="30"/>
          <w:szCs w:val="30"/>
          <w:cs/>
        </w:rPr>
        <w:t xml:space="preserve">“ลำดวนคืนพลัง” เป็นนวัตกรรมการดูแลแบบ </w:t>
      </w:r>
      <w:r w:rsidRPr="00387109">
        <w:rPr>
          <w:rFonts w:ascii="TH SarabunPSK" w:hAnsi="TH SarabunPSK" w:cs="TH SarabunPSK"/>
          <w:sz w:val="30"/>
          <w:szCs w:val="30"/>
        </w:rPr>
        <w:t xml:space="preserve">Orthogeriatric Care </w:t>
      </w:r>
      <w:r w:rsidRPr="00387109">
        <w:rPr>
          <w:rFonts w:ascii="TH SarabunPSK" w:hAnsi="TH SarabunPSK" w:cs="TH SarabunPSK"/>
          <w:sz w:val="30"/>
          <w:szCs w:val="30"/>
          <w:cs/>
        </w:rPr>
        <w:t xml:space="preserve">ที่เชื่อมโยงคุณภาพ ความปลอดภัย และความคุ้มค่า สามารถขยายผลเป็นมาตรฐานการดูแลเดียวทั้งองค์กร และรองรับการรับรองมาตรฐาน </w:t>
      </w:r>
      <w:r w:rsidRPr="00387109">
        <w:rPr>
          <w:rFonts w:ascii="TH SarabunPSK" w:hAnsi="TH SarabunPSK" w:cs="TH SarabunPSK"/>
          <w:sz w:val="30"/>
          <w:szCs w:val="30"/>
        </w:rPr>
        <w:t xml:space="preserve">DSC Hip Fracture </w:t>
      </w:r>
      <w:r w:rsidRPr="00387109">
        <w:rPr>
          <w:rFonts w:ascii="TH SarabunPSK" w:hAnsi="TH SarabunPSK" w:cs="TH SarabunPSK"/>
          <w:sz w:val="30"/>
          <w:szCs w:val="30"/>
          <w:cs/>
        </w:rPr>
        <w:t xml:space="preserve">ระดับประเทศได้อย่างมีประสิทธิภาพ               </w:t>
      </w:r>
    </w:p>
    <w:p w14:paraId="7D676C35" w14:textId="42D2E77C" w:rsidR="00F602C4" w:rsidRDefault="00F602C4" w:rsidP="00F602C4">
      <w:pPr>
        <w:pStyle w:val="NoSpacing"/>
        <w:jc w:val="thaiDistribute"/>
        <w:rPr>
          <w:rFonts w:ascii="TH SarabunPSK" w:hAnsi="TH SarabunPSK" w:cs="TH SarabunPSK"/>
          <w:sz w:val="30"/>
          <w:szCs w:val="30"/>
        </w:rPr>
      </w:pPr>
      <w:r w:rsidRPr="00387109">
        <w:rPr>
          <w:rFonts w:ascii="TH SarabunPSK" w:hAnsi="TH SarabunPSK" w:cs="TH SarabunPSK"/>
          <w:b/>
          <w:bCs/>
          <w:sz w:val="30"/>
          <w:szCs w:val="30"/>
          <w:cs/>
        </w:rPr>
        <w:t>คำสำคัญ</w:t>
      </w:r>
      <w:r w:rsidRPr="00387109">
        <w:rPr>
          <w:rFonts w:ascii="TH SarabunPSK" w:hAnsi="TH SarabunPSK" w:cs="TH SarabunPSK"/>
          <w:sz w:val="30"/>
          <w:szCs w:val="30"/>
          <w:cs/>
        </w:rPr>
        <w:t xml:space="preserve"> กระดูกสะโพกหัก</w:t>
      </w:r>
      <w:r w:rsidRPr="00387109">
        <w:rPr>
          <w:rFonts w:ascii="TH SarabunPSK" w:hAnsi="TH SarabunPSK" w:cs="TH SarabunPSK"/>
          <w:sz w:val="30"/>
          <w:szCs w:val="30"/>
        </w:rPr>
        <w:t xml:space="preserve">, </w:t>
      </w:r>
      <w:r w:rsidRPr="00387109">
        <w:rPr>
          <w:rFonts w:ascii="TH SarabunPSK" w:hAnsi="TH SarabunPSK" w:cs="TH SarabunPSK"/>
          <w:sz w:val="30"/>
          <w:szCs w:val="30"/>
          <w:cs/>
        </w:rPr>
        <w:t>นวัตกรรมการพยาบาล</w:t>
      </w:r>
      <w:r w:rsidRPr="00387109">
        <w:rPr>
          <w:rFonts w:ascii="TH SarabunPSK" w:hAnsi="TH SarabunPSK" w:cs="TH SarabunPSK"/>
          <w:sz w:val="30"/>
          <w:szCs w:val="30"/>
        </w:rPr>
        <w:t xml:space="preserve">, AMS Protocol, Hip Fast Track, </w:t>
      </w:r>
      <w:r w:rsidRPr="00387109">
        <w:rPr>
          <w:rFonts w:ascii="TH SarabunPSK" w:hAnsi="TH SarabunPSK" w:cs="TH SarabunPSK"/>
          <w:sz w:val="30"/>
          <w:szCs w:val="30"/>
          <w:cs/>
        </w:rPr>
        <w:t>ผู้สูงอายุ</w:t>
      </w:r>
      <w:r w:rsidRPr="00387109">
        <w:rPr>
          <w:rFonts w:ascii="TH SarabunPSK" w:hAnsi="TH SarabunPSK" w:cs="TH SarabunPSK"/>
          <w:sz w:val="30"/>
          <w:szCs w:val="30"/>
        </w:rPr>
        <w:t>, DSC</w:t>
      </w:r>
      <w:bookmarkStart w:id="1" w:name="_GoBack"/>
      <w:bookmarkEnd w:id="1"/>
    </w:p>
    <w:sectPr w:rsidR="00F602C4" w:rsidSect="00B04D66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40"/>
    <w:rsid w:val="0002657E"/>
    <w:rsid w:val="00036DE6"/>
    <w:rsid w:val="000B2531"/>
    <w:rsid w:val="001012D4"/>
    <w:rsid w:val="001311C9"/>
    <w:rsid w:val="001846AF"/>
    <w:rsid w:val="001D0C6A"/>
    <w:rsid w:val="001D4B08"/>
    <w:rsid w:val="002123F5"/>
    <w:rsid w:val="00261C8D"/>
    <w:rsid w:val="00267B4B"/>
    <w:rsid w:val="002919EB"/>
    <w:rsid w:val="002B5F1B"/>
    <w:rsid w:val="002E638B"/>
    <w:rsid w:val="00364DFF"/>
    <w:rsid w:val="00387109"/>
    <w:rsid w:val="003E4F40"/>
    <w:rsid w:val="003F02C6"/>
    <w:rsid w:val="003F18ED"/>
    <w:rsid w:val="0043529C"/>
    <w:rsid w:val="00440797"/>
    <w:rsid w:val="00440FA8"/>
    <w:rsid w:val="00442953"/>
    <w:rsid w:val="00454BD7"/>
    <w:rsid w:val="00537A66"/>
    <w:rsid w:val="005542B6"/>
    <w:rsid w:val="00583742"/>
    <w:rsid w:val="005B12D6"/>
    <w:rsid w:val="00627D4A"/>
    <w:rsid w:val="006318D0"/>
    <w:rsid w:val="00654AF0"/>
    <w:rsid w:val="00660824"/>
    <w:rsid w:val="00665BCC"/>
    <w:rsid w:val="0068391F"/>
    <w:rsid w:val="00714A78"/>
    <w:rsid w:val="00767306"/>
    <w:rsid w:val="007C79D3"/>
    <w:rsid w:val="008A3CAA"/>
    <w:rsid w:val="008C3FAA"/>
    <w:rsid w:val="008D5C04"/>
    <w:rsid w:val="00902B54"/>
    <w:rsid w:val="009544C2"/>
    <w:rsid w:val="009A0AD4"/>
    <w:rsid w:val="009F52C0"/>
    <w:rsid w:val="00A02C15"/>
    <w:rsid w:val="00AC5B3E"/>
    <w:rsid w:val="00AD1A91"/>
    <w:rsid w:val="00B04D66"/>
    <w:rsid w:val="00B06D3A"/>
    <w:rsid w:val="00B176CD"/>
    <w:rsid w:val="00B46392"/>
    <w:rsid w:val="00B54551"/>
    <w:rsid w:val="00B54D21"/>
    <w:rsid w:val="00B6423A"/>
    <w:rsid w:val="00B8536C"/>
    <w:rsid w:val="00BE6084"/>
    <w:rsid w:val="00BF422D"/>
    <w:rsid w:val="00C24494"/>
    <w:rsid w:val="00C4407F"/>
    <w:rsid w:val="00C53A46"/>
    <w:rsid w:val="00C617DD"/>
    <w:rsid w:val="00D5643E"/>
    <w:rsid w:val="00D5661A"/>
    <w:rsid w:val="00D77212"/>
    <w:rsid w:val="00DA4795"/>
    <w:rsid w:val="00E101AD"/>
    <w:rsid w:val="00E56ED3"/>
    <w:rsid w:val="00E672B4"/>
    <w:rsid w:val="00E70B6D"/>
    <w:rsid w:val="00EE3549"/>
    <w:rsid w:val="00F32CC6"/>
    <w:rsid w:val="00F365D9"/>
    <w:rsid w:val="00F602C4"/>
    <w:rsid w:val="00FB4C68"/>
    <w:rsid w:val="00FC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A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F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79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79D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123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F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79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79D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123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m13399003806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jom570601022</dc:creator>
  <cp:lastModifiedBy>Administrator</cp:lastModifiedBy>
  <cp:revision>2</cp:revision>
  <dcterms:created xsi:type="dcterms:W3CDTF">2026-05-10T07:52:00Z</dcterms:created>
  <dcterms:modified xsi:type="dcterms:W3CDTF">2026-05-10T07:52:00Z</dcterms:modified>
</cp:coreProperties>
</file>