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83E41" w14:textId="77777777" w:rsidR="00FA4153" w:rsidRDefault="006E3682" w:rsidP="002E1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6D633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ผลของการเยี่ยมบ้านต่อการแก้ไขปัญหาการใช้ยาของผู้ป่วยคลินิกวาร์ฟาริน ในอำเภอบึงบูรพ์ จังหวัดศรีสะเกษ</w:t>
      </w:r>
    </w:p>
    <w:p w14:paraId="21F8B581" w14:textId="31B66F4A" w:rsidR="006E3682" w:rsidRPr="004A1F84" w:rsidRDefault="00C77338" w:rsidP="002E17D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D633F">
        <w:rPr>
          <w:rFonts w:ascii="TH SarabunPSK" w:eastAsia="Calibri" w:hAnsi="TH SarabunPSK" w:cs="TH SarabunPSK" w:hint="cs"/>
          <w:b/>
          <w:bCs/>
          <w:sz w:val="36"/>
          <w:szCs w:val="36"/>
        </w:rPr>
        <w:t xml:space="preserve">Outcomes of pharmacist home visit for patients treated with Warfarin in </w:t>
      </w:r>
      <w:proofErr w:type="spellStart"/>
      <w:r w:rsidRPr="006D633F">
        <w:rPr>
          <w:rFonts w:ascii="TH SarabunPSK" w:eastAsia="Calibri" w:hAnsi="TH SarabunPSK" w:cs="TH SarabunPSK" w:hint="cs"/>
          <w:b/>
          <w:bCs/>
          <w:sz w:val="36"/>
          <w:szCs w:val="36"/>
        </w:rPr>
        <w:t>Bueng</w:t>
      </w:r>
      <w:proofErr w:type="spellEnd"/>
      <w:r w:rsidRPr="006D633F">
        <w:rPr>
          <w:rFonts w:ascii="TH SarabunPSK" w:eastAsia="Calibri" w:hAnsi="TH SarabunPSK" w:cs="TH SarabunPSK" w:hint="cs"/>
          <w:b/>
          <w:bCs/>
          <w:sz w:val="36"/>
          <w:szCs w:val="36"/>
        </w:rPr>
        <w:t xml:space="preserve"> Bun District</w:t>
      </w:r>
      <w:r w:rsidRPr="006D633F">
        <w:rPr>
          <w:rFonts w:ascii="TH SarabunPSK" w:eastAsia="Times New Roman" w:hAnsi="TH SarabunPSK" w:cs="TH SarabunPSK" w:hint="cs"/>
          <w:b/>
          <w:bCs/>
          <w:color w:val="000000"/>
          <w:kern w:val="2"/>
          <w:sz w:val="36"/>
          <w:szCs w:val="36"/>
          <w14:ligatures w14:val="standardContextual"/>
        </w:rPr>
        <w:t xml:space="preserve">, </w:t>
      </w:r>
      <w:proofErr w:type="spellStart"/>
      <w:r w:rsidRPr="006D633F">
        <w:rPr>
          <w:rFonts w:ascii="TH SarabunPSK" w:eastAsia="Times New Roman" w:hAnsi="TH SarabunPSK" w:cs="TH SarabunPSK" w:hint="cs"/>
          <w:b/>
          <w:bCs/>
          <w:color w:val="000000"/>
          <w:kern w:val="2"/>
          <w:sz w:val="36"/>
          <w:szCs w:val="36"/>
          <w14:ligatures w14:val="standardContextual"/>
        </w:rPr>
        <w:t>Sisaket</w:t>
      </w:r>
      <w:proofErr w:type="spellEnd"/>
      <w:r w:rsidRPr="006D633F">
        <w:rPr>
          <w:rFonts w:ascii="TH SarabunPSK" w:eastAsia="Times New Roman" w:hAnsi="TH SarabunPSK" w:cs="TH SarabunPSK" w:hint="cs"/>
          <w:b/>
          <w:bCs/>
          <w:color w:val="000000"/>
          <w:kern w:val="2"/>
          <w:sz w:val="36"/>
          <w:szCs w:val="36"/>
          <w14:ligatures w14:val="standardContextual"/>
        </w:rPr>
        <w:t xml:space="preserve"> </w:t>
      </w:r>
      <w:r w:rsidRPr="006D633F">
        <w:rPr>
          <w:rFonts w:ascii="TH SarabunPSK" w:eastAsia="Calibri" w:hAnsi="TH SarabunPSK" w:cs="TH SarabunPSK" w:hint="cs"/>
          <w:b/>
          <w:bCs/>
          <w:sz w:val="36"/>
          <w:szCs w:val="36"/>
        </w:rPr>
        <w:t>Provinc</w:t>
      </w:r>
      <w:r w:rsidRPr="00C77338">
        <w:rPr>
          <w:rFonts w:ascii="TH SarabunPSK" w:eastAsia="Calibri" w:hAnsi="TH SarabunPSK" w:cs="TH SarabunPSK" w:hint="cs"/>
          <w:b/>
          <w:bCs/>
          <w:sz w:val="32"/>
          <w:szCs w:val="32"/>
        </w:rPr>
        <w:t>e</w:t>
      </w:r>
    </w:p>
    <w:p w14:paraId="2A3EFE77" w14:textId="09941C1D" w:rsidR="00BC2E15" w:rsidRDefault="003168D2" w:rsidP="002E17DD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H SarabunPSK" w:eastAsia="Browallia New" w:hAnsi="TH SarabunPSK" w:cs="TH SarabunPSK"/>
          <w:b/>
          <w:bCs/>
          <w:kern w:val="3"/>
          <w:sz w:val="28"/>
        </w:rPr>
      </w:pPr>
      <w:r w:rsidRPr="009F730A">
        <w:rPr>
          <w:rFonts w:ascii="TH SarabunPSK" w:eastAsia="Browallia New" w:hAnsi="TH SarabunPSK" w:cs="TH SarabunPSK" w:hint="cs"/>
          <w:kern w:val="3"/>
          <w:sz w:val="28"/>
          <w:cs/>
        </w:rPr>
        <w:t>วโรพิฉัตร</w:t>
      </w:r>
      <w:r w:rsidR="00BC2E15" w:rsidRPr="009F730A">
        <w:rPr>
          <w:rFonts w:ascii="TH SarabunPSK" w:eastAsia="Browallia New" w:hAnsi="TH SarabunPSK" w:cs="TH SarabunPSK" w:hint="cs"/>
          <w:kern w:val="3"/>
          <w:sz w:val="28"/>
          <w:cs/>
        </w:rPr>
        <w:t xml:space="preserve">  </w:t>
      </w:r>
      <w:r w:rsidRPr="009F730A">
        <w:rPr>
          <w:rFonts w:ascii="TH SarabunPSK" w:eastAsia="Browallia New" w:hAnsi="TH SarabunPSK" w:cs="TH SarabunPSK" w:hint="cs"/>
          <w:kern w:val="3"/>
          <w:sz w:val="28"/>
          <w:cs/>
        </w:rPr>
        <w:t>วงษา</w:t>
      </w:r>
      <w:r w:rsidR="00FA4153">
        <w:rPr>
          <w:rFonts w:ascii="TH SarabunPSK" w:eastAsia="Browallia New" w:hAnsi="TH SarabunPSK" w:cs="TH SarabunPSK"/>
          <w:kern w:val="3"/>
          <w:sz w:val="28"/>
        </w:rPr>
        <w:t xml:space="preserve"> </w:t>
      </w:r>
      <w:r w:rsidRPr="009F730A">
        <w:rPr>
          <w:rFonts w:ascii="TH SarabunPSK" w:eastAsia="Browallia New" w:hAnsi="TH SarabunPSK" w:cs="TH SarabunPSK" w:hint="cs"/>
          <w:kern w:val="3"/>
          <w:sz w:val="28"/>
          <w:cs/>
        </w:rPr>
        <w:t>และ</w:t>
      </w:r>
      <w:r w:rsidR="00BC2E15" w:rsidRPr="009F730A">
        <w:rPr>
          <w:rFonts w:ascii="TH SarabunPSK" w:eastAsia="Browallia New" w:hAnsi="TH SarabunPSK" w:cs="TH SarabunPSK" w:hint="cs"/>
          <w:kern w:val="3"/>
          <w:sz w:val="28"/>
          <w:cs/>
        </w:rPr>
        <w:t>วิลาวัณย์ อัมภรัตน์</w:t>
      </w:r>
    </w:p>
    <w:p w14:paraId="4C0B342C" w14:textId="64DD61CF" w:rsidR="00AB5645" w:rsidRDefault="00FB1E8B" w:rsidP="002E17DD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H SarabunPSK" w:eastAsia="Browallia New" w:hAnsi="TH SarabunPSK" w:cs="TH SarabunPSK"/>
          <w:kern w:val="3"/>
          <w:sz w:val="24"/>
          <w:szCs w:val="24"/>
        </w:rPr>
      </w:pPr>
      <w:r w:rsidRPr="0040397D">
        <w:rPr>
          <w:rFonts w:ascii="TH SarabunPSK" w:eastAsia="Calibri" w:hAnsi="TH SarabunPSK" w:cs="TH SarabunPSK" w:hint="cs"/>
          <w:sz w:val="24"/>
          <w:szCs w:val="24"/>
          <w:cs/>
        </w:rPr>
        <w:t>โรงพยาบาลบึงบู</w:t>
      </w:r>
      <w:r w:rsidR="0040397D" w:rsidRPr="0040397D">
        <w:rPr>
          <w:rFonts w:ascii="TH SarabunPSK" w:eastAsia="Calibri" w:hAnsi="TH SarabunPSK" w:cs="TH SarabunPSK" w:hint="cs"/>
          <w:sz w:val="24"/>
          <w:szCs w:val="24"/>
          <w:cs/>
        </w:rPr>
        <w:t xml:space="preserve">รพ์ </w:t>
      </w:r>
      <w:r w:rsidRPr="0040397D">
        <w:rPr>
          <w:rFonts w:ascii="TH SarabunPSK" w:eastAsia="Calibri" w:hAnsi="TH SarabunPSK" w:cs="TH SarabunPSK" w:hint="cs"/>
          <w:sz w:val="24"/>
          <w:szCs w:val="24"/>
          <w:cs/>
        </w:rPr>
        <w:t>อำเภอบึงบูรพ์ จังหวัดศรีสะเกษ</w:t>
      </w:r>
    </w:p>
    <w:p w14:paraId="0368E50D" w14:textId="2D286252" w:rsidR="00AB5645" w:rsidRPr="00E953B8" w:rsidRDefault="00E953B8" w:rsidP="00E953B8">
      <w:pPr>
        <w:suppressAutoHyphens/>
        <w:autoSpaceDN w:val="0"/>
        <w:spacing w:after="0" w:line="240" w:lineRule="auto"/>
        <w:jc w:val="center"/>
        <w:textAlignment w:val="baseline"/>
        <w:rPr>
          <w:rFonts w:ascii="TH SarabunPSK" w:eastAsia="Browallia New" w:hAnsi="TH SarabunPSK" w:cs="TH SarabunPSK" w:hint="cs"/>
          <w:b/>
          <w:bCs/>
          <w:kern w:val="3"/>
          <w:sz w:val="32"/>
          <w:szCs w:val="32"/>
          <w:cs/>
        </w:rPr>
      </w:pPr>
      <w:r w:rsidRPr="00E953B8">
        <w:rPr>
          <w:rFonts w:ascii="TH SarabunPSK" w:eastAsia="Browallia New" w:hAnsi="TH SarabunPSK" w:cs="TH SarabunPSK" w:hint="cs"/>
          <w:b/>
          <w:bCs/>
          <w:kern w:val="3"/>
          <w:sz w:val="32"/>
          <w:szCs w:val="32"/>
          <w:cs/>
        </w:rPr>
        <w:t>บทคัดย่อ</w:t>
      </w:r>
    </w:p>
    <w:p w14:paraId="4AA88360" w14:textId="212BD84B" w:rsidR="00C92999" w:rsidRPr="00FA4153" w:rsidRDefault="004210D7" w:rsidP="002E17DD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บทนำ: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ค้นหาปัจจัยที่มีผลต่อยาวาร์ฟารินมีความสำคัญเนื่องจากบริบทของผู้ป่วยในแต่ละรายมีความแตกต่างกัน </w:t>
      </w:r>
      <w:bookmarkStart w:id="0" w:name="_Hlk50900330"/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ข้อมูลผล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INR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คลินิกวาร์ฟารินโรงพยาบาลบึงบูรพ์ในเดือนมีนาคม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,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เมษายนและพฤษภาคม 2568 พบว่ามีผู้ป่วยมี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INR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นอกเป้าหมายถึงร้อยละ 50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,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ร้อยละ 45 และร้อยละ 33 ตามลำดับ ถึงแม้จะมีการสอบถามปัญหาและแนะนำการใช้ยาผู้ป่วยทุกครั้งที่มาโรงพยาบาล แต่ยังขาดการค้นหาปัญหาที่บ้าน ปัจจัยต่าง</w:t>
      </w:r>
      <w:r w:rsidR="005D2A49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ที่ผู้ป่วยไม่สามารถบอกได้ทั้งหมดซึ่งอาจส่งผลต่อการควบคุม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INR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การเยี่ยมบ้านเพื่อค้นหาปัญหาจึงมีความสำคัญ </w:t>
      </w:r>
      <w:r w:rsidR="000662DD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: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เพื่อวัดผลของการการเยี่ยมบ้านต่อการแก้ไขปัญหาการใช้ยาของผู้ป่วยคลินิกวาร์</w:t>
      </w:r>
      <w:r w:rsidR="000D49CC">
        <w:rPr>
          <w:rFonts w:ascii="TH SarabunPSK" w:eastAsia="Calibri" w:hAnsi="TH SarabunPSK" w:cs="TH SarabunPSK"/>
          <w:sz w:val="32"/>
          <w:szCs w:val="32"/>
        </w:rPr>
        <w:t>-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ฟาริน</w:t>
      </w:r>
      <w:bookmarkEnd w:id="0"/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วิธี</w:t>
      </w:r>
      <w:r w:rsidR="00A05FB6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ดำเนินการวิจัย</w:t>
      </w:r>
      <w:r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: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ศึกษาแบบกึ่งทดลองในผู้ป่วยที่รับยาวาร์ฟารินจากโรงพยาบาลบึงบูรพ์และมีบ้านอยู่ในพื้นที่อำเภอบึงบูรพ์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24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 เครื่องมือที่ใช้ได้แก่ แบบบันทึกข้อมูล ระบบโปรแกรม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HIMPRO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และสื่อให้ความรู้ เก็บข้อมูลโดยการ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เยี่ยมบ้าน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 xml:space="preserve">2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ครั้ง ห่างกัน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 xml:space="preserve">1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เดือน เพื่อให้ความรู้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ทดสอบความรู้ และเก็บปัญหาการใช้ยา วิเคราะห์ข้อมูลโดยใช้สถิติเชิงพรรณนา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 xml:space="preserve">paired-t-test 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และ </w:t>
      </w:r>
      <w:proofErr w:type="spellStart"/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>McNemar</w:t>
      </w:r>
      <w:proofErr w:type="spellEnd"/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 xml:space="preserve"> chi-square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กำหนดระดับนัยสำคัญที่</w:t>
      </w:r>
      <w:r w:rsidR="000662DD" w:rsidRPr="004A1F84">
        <w:rPr>
          <w:rFonts w:ascii="TH SarabunPSK" w:eastAsia="Calibri" w:hAnsi="TH SarabunPSK" w:cs="TH SarabunPSK" w:hint="cs"/>
          <w:color w:val="000000"/>
          <w:sz w:val="32"/>
          <w:szCs w:val="32"/>
        </w:rPr>
        <w:t xml:space="preserve"> 0.05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</w:t>
      </w:r>
      <w:r w:rsidR="00A05FB6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วิจัย: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1" w:name="_Hlk50903330"/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ประชากร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24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 เพศหญิงร้อยละ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54.2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ผู้ป่วยส่วนใหญ่อายุมากกว่า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75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ปี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(ร้อยละ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41.7)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มีข้อบ่งใช้ยาวาร์ฟารินจาก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ภาวะหัวใจเต้นผิดจังหวะที่ไม่พบโรคลิ้นหัวใจร่วมด้วย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(ร้อยละ</w:t>
      </w:r>
      <w:r w:rsidR="003A2D84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70.8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 จากการทดสอบ</w:t>
      </w:r>
      <w:bookmarkStart w:id="2" w:name="_Hlk53210343"/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ความรู้ความเข้าใจในการปฏิบัติตัวระหว่างการใช้ยาวาร์ฟาริน</w:t>
      </w:r>
      <w:bookmarkEnd w:id="2"/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โดยใช้ข้อคำถามคะแนนเต็ม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8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คะแนน พบว่าก่อนให้ความรู้คะแนนรวมเฉลี่ย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3.2</w:t>
      </w:r>
      <w:r w:rsidR="003A2D84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±</w:t>
      </w:r>
      <w:r w:rsidR="003A2D84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2.0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คะแนน คะแนนต่ำสุดและสูงสุดเท่ากับ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0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7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ตามลำดับ หลังให้ความรู้และประเมินผู้ป่วยจากการเยี่ยมบ้านครั้งที่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2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พบว่าคะแนนรวมเฉลี่ยเพิ่มขึ้นเป็น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6.3</w:t>
      </w:r>
      <w:r w:rsidR="00374086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>±</w:t>
      </w:r>
      <w:r w:rsidR="00374086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1.5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คะแนน เพิ่มขึ้นอย่างมีนัยสำคัญ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P&lt;0.001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) โดยคะแนนต่ำสุดและสูงสุดเท่ากับ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3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8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ตามลำดับ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ผลการค้นหาปัญหาจากการใช้ยา</w:t>
      </w:r>
      <w:bookmarkEnd w:id="1"/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วาร์ฟารินพบว่าการเยี่ยมบ้านครั้งแรกพบปัญหาทั้งหมด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11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เหตุการณ์ หลังจากเภสัชกรจัดการปัญหาที่เกิดขึ้น ให้ความรู้ผู้ป่วย และลงเยี่ยมบ้านครั้งที่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2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ในเดือนถัดมาพบปัญหา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5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เหตุการณ์ ลดลงจากครั้งแรกอย่างมีนัยสำคัญ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P=0.041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) และจากการประเมินค่า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INR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พบว่าจำนวนผู้ป่วยที่สามารถควบคุม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INR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ให้อยู่ในค่าเป้าหมายได้หลังเยี่ยมบ้านไม่แตกต่างจากก่อนเยี่ยมบ้าน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</w:rPr>
        <w:t>P=1.000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A05FB6"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05FB6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สรุปผล:</w:t>
      </w:r>
      <w:r w:rsidR="000662DD" w:rsidRPr="004A1F84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="000662DD" w:rsidRPr="004A1F84">
        <w:rPr>
          <w:rFonts w:ascii="TH SarabunPSK" w:eastAsia="Calibri" w:hAnsi="TH SarabunPSK" w:cs="TH SarabunPSK" w:hint="cs"/>
          <w:sz w:val="32"/>
          <w:szCs w:val="32"/>
          <w:cs/>
        </w:rPr>
        <w:t>ผลของ</w:t>
      </w:r>
      <w:r w:rsidR="000662DD" w:rsidRPr="004A1F84">
        <w:rPr>
          <w:rFonts w:ascii="TH SarabunPSK" w:eastAsia="Times New Roman" w:hAnsi="TH SarabunPSK" w:cs="TH SarabunPSK" w:hint="cs"/>
          <w:sz w:val="32"/>
          <w:szCs w:val="32"/>
          <w:cs/>
        </w:rPr>
        <w:t>การเยี่ยมบ้านของเภสัชกรพบว่าผู้ป่วยมี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ความรู้ความเข้าใจในการปฏิบัติตัวระหว่างการใช้ยาวาร์ฟารินมากขึ้น ปัญหาจากการใช้ยาวาร์ฟารินน้อยลง แต่ค่า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  <w:t xml:space="preserve">INR 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ก่อนและหลังการเยี่ยมบ้านผู้ป่วยไม่แตกต่างกัน ทั้งนี้ควรมีระยะเวลาการติดตามผู้ป่วยที่นานขึ้น และนำข้อมูลที่ได้จากการเยี่ยมบ้านโดยเภสัชกรมาใช้พัฒนาการบริบาลเภสัชกรรมอย่างต่อเนื่อง</w:t>
      </w:r>
      <w:r w:rsidR="005C35C8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</w:t>
      </w:r>
      <w:r w:rsidR="000662DD"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คลินิกวาร์ฟารินเพื่อเกิดผลลัพธ์ที่ดีขึ้นในการดูแลผู้ป่วยต่อไป</w:t>
      </w:r>
    </w:p>
    <w:p w14:paraId="2B0BF561" w14:textId="2D59BB2B" w:rsidR="009E6B27" w:rsidRPr="00AB6D50" w:rsidRDefault="000662DD" w:rsidP="002E17D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คำสำคัญ</w:t>
      </w:r>
      <w:r w:rsidR="006908F2" w:rsidRPr="004A1F8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:</w:t>
      </w:r>
      <w:r w:rsidRPr="004A1F84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4A1F84">
        <w:rPr>
          <w:rFonts w:ascii="TH SarabunPSK" w:eastAsia="Calibri" w:hAnsi="TH SarabunPSK" w:cs="TH SarabunPSK" w:hint="cs"/>
          <w:sz w:val="32"/>
          <w:szCs w:val="32"/>
          <w:cs/>
        </w:rPr>
        <w:t xml:space="preserve">วาร์ฟาริน เยี่ยมบ้าน เภสัชกร </w:t>
      </w:r>
      <w:r w:rsidRPr="004A1F8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ความรู้ในการใช้ยาวาร์ฟาริน ปัญหาจากการใช้ยาวาร์ฟาริน</w:t>
      </w:r>
      <w:r w:rsidR="00BC2E15" w:rsidRPr="004A1F84">
        <w:rPr>
          <w:rFonts w:ascii="TH SarabunPSK" w:eastAsia="Times New Roman" w:hAnsi="TH SarabunPSK" w:cs="TH SarabunPSK" w:hint="cs"/>
          <w:kern w:val="3"/>
          <w:sz w:val="24"/>
          <w:szCs w:val="24"/>
          <w:cs/>
        </w:rPr>
        <w:t xml:space="preserve"> </w:t>
      </w:r>
    </w:p>
    <w:sectPr w:rsidR="009E6B27" w:rsidRPr="00AB6D50" w:rsidSect="006D633F">
      <w:pgSz w:w="11906" w:h="16838"/>
      <w:pgMar w:top="1440" w:right="1440" w:bottom="1440" w:left="1440" w:header="709" w:footer="709" w:gutter="0"/>
      <w:pgNumType w:fmt="upp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7484" w14:textId="77777777" w:rsidR="00370AF1" w:rsidRDefault="00370AF1" w:rsidP="008B5B2D">
      <w:pPr>
        <w:spacing w:after="0" w:line="240" w:lineRule="auto"/>
      </w:pPr>
      <w:r>
        <w:separator/>
      </w:r>
    </w:p>
  </w:endnote>
  <w:endnote w:type="continuationSeparator" w:id="0">
    <w:p w14:paraId="693B7537" w14:textId="77777777" w:rsidR="00370AF1" w:rsidRDefault="00370AF1" w:rsidP="008B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9D99D" w14:textId="77777777" w:rsidR="00370AF1" w:rsidRDefault="00370AF1" w:rsidP="008B5B2D">
      <w:pPr>
        <w:spacing w:after="0" w:line="240" w:lineRule="auto"/>
      </w:pPr>
      <w:r>
        <w:separator/>
      </w:r>
    </w:p>
  </w:footnote>
  <w:footnote w:type="continuationSeparator" w:id="0">
    <w:p w14:paraId="170F8C8C" w14:textId="77777777" w:rsidR="00370AF1" w:rsidRDefault="00370AF1" w:rsidP="008B5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2D"/>
    <w:rsid w:val="00004364"/>
    <w:rsid w:val="00036FE6"/>
    <w:rsid w:val="000662DD"/>
    <w:rsid w:val="000D0182"/>
    <w:rsid w:val="000D49CC"/>
    <w:rsid w:val="00104DF1"/>
    <w:rsid w:val="0013268E"/>
    <w:rsid w:val="001729F1"/>
    <w:rsid w:val="00185FC4"/>
    <w:rsid w:val="001D0391"/>
    <w:rsid w:val="0028780E"/>
    <w:rsid w:val="002B3279"/>
    <w:rsid w:val="002E17DD"/>
    <w:rsid w:val="002E3224"/>
    <w:rsid w:val="003168D2"/>
    <w:rsid w:val="00321CC5"/>
    <w:rsid w:val="00370AF1"/>
    <w:rsid w:val="00374086"/>
    <w:rsid w:val="00375392"/>
    <w:rsid w:val="00390FD7"/>
    <w:rsid w:val="003A2D84"/>
    <w:rsid w:val="003E4FDF"/>
    <w:rsid w:val="0040397D"/>
    <w:rsid w:val="004210D7"/>
    <w:rsid w:val="004334F4"/>
    <w:rsid w:val="00444225"/>
    <w:rsid w:val="004A1F84"/>
    <w:rsid w:val="005618BE"/>
    <w:rsid w:val="005C35C8"/>
    <w:rsid w:val="005C7E50"/>
    <w:rsid w:val="005D2A49"/>
    <w:rsid w:val="00631993"/>
    <w:rsid w:val="00637C0E"/>
    <w:rsid w:val="006464E8"/>
    <w:rsid w:val="006908F2"/>
    <w:rsid w:val="006D2ED0"/>
    <w:rsid w:val="006D633F"/>
    <w:rsid w:val="006E3682"/>
    <w:rsid w:val="00700D82"/>
    <w:rsid w:val="00711A10"/>
    <w:rsid w:val="00752C5D"/>
    <w:rsid w:val="00760E26"/>
    <w:rsid w:val="007F2051"/>
    <w:rsid w:val="008066B0"/>
    <w:rsid w:val="00864A9D"/>
    <w:rsid w:val="0086542F"/>
    <w:rsid w:val="008A091D"/>
    <w:rsid w:val="008A66E9"/>
    <w:rsid w:val="008B5B2D"/>
    <w:rsid w:val="00901BF3"/>
    <w:rsid w:val="0095010F"/>
    <w:rsid w:val="009D717B"/>
    <w:rsid w:val="009E6B27"/>
    <w:rsid w:val="009F730A"/>
    <w:rsid w:val="00A05FB6"/>
    <w:rsid w:val="00A216B9"/>
    <w:rsid w:val="00A251B2"/>
    <w:rsid w:val="00A707FC"/>
    <w:rsid w:val="00AB5645"/>
    <w:rsid w:val="00AB6D50"/>
    <w:rsid w:val="00B267FF"/>
    <w:rsid w:val="00B85608"/>
    <w:rsid w:val="00BC2E15"/>
    <w:rsid w:val="00BE0B9E"/>
    <w:rsid w:val="00C24ECD"/>
    <w:rsid w:val="00C77090"/>
    <w:rsid w:val="00C77338"/>
    <w:rsid w:val="00C92999"/>
    <w:rsid w:val="00CE121C"/>
    <w:rsid w:val="00D93A7A"/>
    <w:rsid w:val="00E075C9"/>
    <w:rsid w:val="00E23F07"/>
    <w:rsid w:val="00E7319D"/>
    <w:rsid w:val="00E82C7A"/>
    <w:rsid w:val="00E953B8"/>
    <w:rsid w:val="00EA79E0"/>
    <w:rsid w:val="00F12AB7"/>
    <w:rsid w:val="00FA4153"/>
    <w:rsid w:val="00FB1E8B"/>
    <w:rsid w:val="00FC10DB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AA43D"/>
  <w15:docId w15:val="{5972E81D-1F25-1F40-9C1F-5DB68C8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5B2D"/>
  </w:style>
  <w:style w:type="paragraph" w:styleId="a5">
    <w:name w:val="footer"/>
    <w:basedOn w:val="a"/>
    <w:link w:val="a6"/>
    <w:uiPriority w:val="99"/>
    <w:unhideWhenUsed/>
    <w:rsid w:val="008B5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วิลาวัณย์ อัมภรัตน์</cp:lastModifiedBy>
  <cp:revision>49</cp:revision>
  <dcterms:created xsi:type="dcterms:W3CDTF">2025-11-18T12:22:00Z</dcterms:created>
  <dcterms:modified xsi:type="dcterms:W3CDTF">2026-05-11T13:55:00Z</dcterms:modified>
</cp:coreProperties>
</file>