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0D393" w14:textId="77777777" w:rsidR="000C0815" w:rsidRDefault="00372D92" w:rsidP="00372D92">
      <w:pPr>
        <w:spacing w:line="240" w:lineRule="auto"/>
        <w:jc w:val="center"/>
        <w:rPr>
          <w:b/>
          <w:bCs/>
          <w:sz w:val="36"/>
          <w:szCs w:val="36"/>
        </w:rPr>
      </w:pPr>
      <w:r w:rsidRPr="000C0815">
        <w:rPr>
          <w:rFonts w:hint="cs"/>
          <w:b/>
          <w:bCs/>
          <w:sz w:val="36"/>
          <w:szCs w:val="36"/>
          <w:cs/>
        </w:rPr>
        <w:t xml:space="preserve">การพัฒนาระบบสนับสนุนการจัดการตนเองผ่าน </w:t>
      </w:r>
      <w:r w:rsidRPr="000C0815">
        <w:rPr>
          <w:rFonts w:hint="cs"/>
          <w:b/>
          <w:bCs/>
          <w:sz w:val="36"/>
          <w:szCs w:val="36"/>
        </w:rPr>
        <w:t xml:space="preserve">Line OA </w:t>
      </w:r>
      <w:r w:rsidRPr="000C0815">
        <w:rPr>
          <w:rFonts w:hint="cs"/>
          <w:b/>
          <w:bCs/>
          <w:sz w:val="36"/>
          <w:szCs w:val="36"/>
          <w:cs/>
        </w:rPr>
        <w:t xml:space="preserve">เพื่อเป้าหมาย </w:t>
      </w:r>
      <w:r w:rsidRPr="000C0815">
        <w:rPr>
          <w:rFonts w:hint="cs"/>
          <w:b/>
          <w:bCs/>
          <w:sz w:val="36"/>
          <w:szCs w:val="36"/>
        </w:rPr>
        <w:t xml:space="preserve">DM remission </w:t>
      </w:r>
    </w:p>
    <w:p w14:paraId="110EB755" w14:textId="1509FFA3" w:rsidR="00372D92" w:rsidRPr="000C0815" w:rsidRDefault="00372D92" w:rsidP="00372D92">
      <w:pPr>
        <w:spacing w:line="240" w:lineRule="auto"/>
        <w:jc w:val="center"/>
        <w:rPr>
          <w:b/>
          <w:bCs/>
          <w:sz w:val="36"/>
          <w:szCs w:val="36"/>
        </w:rPr>
      </w:pPr>
      <w:r w:rsidRPr="000C0815">
        <w:rPr>
          <w:rFonts w:hint="cs"/>
          <w:b/>
          <w:bCs/>
          <w:sz w:val="36"/>
          <w:szCs w:val="36"/>
          <w:cs/>
        </w:rPr>
        <w:t>ในคลินิกโรคไม่ติดต่อเรื้อรัง โรงพยาบาลศรีรัตนะ</w:t>
      </w:r>
    </w:p>
    <w:p w14:paraId="391476E4" w14:textId="463C0F3D" w:rsidR="00372D92" w:rsidRPr="004372FD" w:rsidRDefault="009D3257" w:rsidP="004372FD">
      <w:pPr>
        <w:spacing w:line="240" w:lineRule="auto"/>
        <w:jc w:val="center"/>
        <w:rPr>
          <w:b/>
          <w:bCs/>
          <w:sz w:val="36"/>
          <w:szCs w:val="36"/>
        </w:rPr>
      </w:pPr>
      <w:r w:rsidRPr="000C0815">
        <w:rPr>
          <w:rFonts w:hint="cs"/>
          <w:b/>
          <w:bCs/>
          <w:sz w:val="36"/>
          <w:szCs w:val="36"/>
        </w:rPr>
        <w:t xml:space="preserve">Development of a Self-Management Support System via Line OA for DM Remission in the NCD Clinic of </w:t>
      </w:r>
      <w:proofErr w:type="spellStart"/>
      <w:r w:rsidRPr="000C0815">
        <w:rPr>
          <w:rFonts w:hint="cs"/>
          <w:b/>
          <w:bCs/>
          <w:sz w:val="36"/>
          <w:szCs w:val="36"/>
        </w:rPr>
        <w:t>Sirat</w:t>
      </w:r>
      <w:r w:rsidR="00DC548B" w:rsidRPr="000C0815">
        <w:rPr>
          <w:rFonts w:hint="cs"/>
          <w:b/>
          <w:bCs/>
          <w:sz w:val="36"/>
          <w:szCs w:val="36"/>
        </w:rPr>
        <w:t>t</w:t>
      </w:r>
      <w:r w:rsidRPr="000C0815">
        <w:rPr>
          <w:rFonts w:hint="cs"/>
          <w:b/>
          <w:bCs/>
          <w:sz w:val="36"/>
          <w:szCs w:val="36"/>
        </w:rPr>
        <w:t>ana</w:t>
      </w:r>
      <w:proofErr w:type="spellEnd"/>
      <w:r w:rsidRPr="000C0815">
        <w:rPr>
          <w:rFonts w:hint="cs"/>
          <w:b/>
          <w:bCs/>
          <w:sz w:val="36"/>
          <w:szCs w:val="36"/>
        </w:rPr>
        <w:t xml:space="preserve"> Hospital</w:t>
      </w:r>
    </w:p>
    <w:p w14:paraId="6121EE5B" w14:textId="012C503B" w:rsidR="00372D92" w:rsidRPr="000C0815" w:rsidRDefault="00372D92" w:rsidP="00372D92">
      <w:pPr>
        <w:spacing w:line="240" w:lineRule="auto"/>
        <w:jc w:val="right"/>
        <w:rPr>
          <w:sz w:val="28"/>
          <w:szCs w:val="28"/>
          <w:cs/>
        </w:rPr>
      </w:pPr>
      <w:r w:rsidRPr="000C0815">
        <w:rPr>
          <w:rFonts w:hint="cs"/>
          <w:sz w:val="28"/>
          <w:szCs w:val="28"/>
          <w:cs/>
        </w:rPr>
        <w:t>หนึ่งฤดี สุขศรี</w:t>
      </w:r>
    </w:p>
    <w:p w14:paraId="6DC1F79E" w14:textId="71E7ACBF" w:rsidR="00372D92" w:rsidRPr="000C0815" w:rsidRDefault="00372D92" w:rsidP="00372D92">
      <w:pPr>
        <w:spacing w:line="240" w:lineRule="auto"/>
        <w:jc w:val="right"/>
        <w:rPr>
          <w:sz w:val="24"/>
          <w:szCs w:val="24"/>
          <w:cs/>
        </w:rPr>
      </w:pPr>
      <w:r w:rsidRPr="000C0815">
        <w:rPr>
          <w:rFonts w:hint="cs"/>
          <w:sz w:val="24"/>
          <w:szCs w:val="24"/>
          <w:cs/>
        </w:rPr>
        <w:t>คลินิกโรคไม่ติดต่อเรื้อรัง โรงพยาบาลศรีรัตนะ</w:t>
      </w:r>
    </w:p>
    <w:p w14:paraId="45454B14" w14:textId="77777777" w:rsidR="00372D92" w:rsidRPr="000C0815" w:rsidRDefault="00372D92" w:rsidP="00372D92">
      <w:pPr>
        <w:spacing w:line="240" w:lineRule="auto"/>
        <w:rPr>
          <w:b/>
          <w:bCs/>
        </w:rPr>
      </w:pPr>
      <w:r w:rsidRPr="000C0815">
        <w:rPr>
          <w:rFonts w:hint="cs"/>
          <w:b/>
          <w:bCs/>
          <w:cs/>
        </w:rPr>
        <w:t>บทนำ</w:t>
      </w:r>
    </w:p>
    <w:p w14:paraId="0E5E20A6" w14:textId="5E185D88" w:rsidR="00372D92" w:rsidRPr="000C0815" w:rsidRDefault="00372D92" w:rsidP="00372D92">
      <w:pPr>
        <w:spacing w:line="240" w:lineRule="auto"/>
        <w:rPr>
          <w:b/>
          <w:bCs/>
        </w:rPr>
      </w:pPr>
      <w:r w:rsidRPr="000C0815">
        <w:rPr>
          <w:rFonts w:hint="cs"/>
          <w:cs/>
        </w:rPr>
        <w:t xml:space="preserve">             จากสถิติโรงพยาบาลศรีรัตนะ ในปี </w:t>
      </w:r>
      <w:r w:rsidRPr="000C0815">
        <w:rPr>
          <w:rFonts w:hint="cs"/>
        </w:rPr>
        <w:t xml:space="preserve">2569 </w:t>
      </w:r>
      <w:r w:rsidRPr="000C0815">
        <w:rPr>
          <w:rFonts w:hint="cs"/>
          <w:color w:val="000000" w:themeColor="text1"/>
          <w:cs/>
        </w:rPr>
        <w:t xml:space="preserve">กลุ่มผู้ป่วยเบาหวานที่ความคุมระดับน้ำตาลได้ดี </w:t>
      </w:r>
      <w:r w:rsidRPr="000C0815">
        <w:rPr>
          <w:rFonts w:hint="cs"/>
          <w:cs/>
        </w:rPr>
        <w:t xml:space="preserve">(ระดับน้ำตาล </w:t>
      </w:r>
      <w:r w:rsidRPr="000C0815">
        <w:rPr>
          <w:rFonts w:hint="cs"/>
        </w:rPr>
        <w:t xml:space="preserve">HbA1c </w:t>
      </w:r>
      <w:r w:rsidRPr="000C0815">
        <w:rPr>
          <w:rFonts w:hint="cs"/>
          <w:cs/>
        </w:rPr>
        <w:t xml:space="preserve">น้อยกว่า </w:t>
      </w:r>
      <w:r w:rsidRPr="000C0815">
        <w:rPr>
          <w:rFonts w:hint="cs"/>
        </w:rPr>
        <w:t>6.5</w:t>
      </w:r>
      <w:r w:rsidRPr="000C0815">
        <w:rPr>
          <w:rFonts w:hint="cs"/>
          <w:cs/>
        </w:rPr>
        <w:t xml:space="preserve"> </w:t>
      </w:r>
      <w:r w:rsidRPr="000C0815">
        <w:rPr>
          <w:rFonts w:hint="cs"/>
        </w:rPr>
        <w:t>%</w:t>
      </w:r>
      <w:r w:rsidRPr="000C0815">
        <w:rPr>
          <w:rFonts w:hint="cs"/>
          <w:cs/>
        </w:rPr>
        <w:t xml:space="preserve">) </w:t>
      </w:r>
      <w:r w:rsidRPr="000C0815">
        <w:rPr>
          <w:rFonts w:hint="cs"/>
        </w:rPr>
        <w:t xml:space="preserve">625 </w:t>
      </w:r>
      <w:r w:rsidRPr="000C0815">
        <w:rPr>
          <w:rFonts w:hint="cs"/>
          <w:cs/>
        </w:rPr>
        <w:t>ราย ดังนั้นคลินิกโรคไม่ติดต่อเรื้อรัง โรคพยาบาลศรีรัตนะ ได้ตระหนักถึงความสำคัญของการปรับเปลี่ยนพฤติกรรมสุขภาพด้วยตนเองเพื่อปรับลดการใช้ยาใน</w:t>
      </w:r>
      <w:r w:rsidRPr="000C0815">
        <w:rPr>
          <w:rFonts w:hint="cs"/>
          <w:color w:val="000000" w:themeColor="text1"/>
          <w:cs/>
        </w:rPr>
        <w:t>ผู้ป่วยเบาหวานที่ความคุมระดับน้ำตาลได้ดี</w:t>
      </w:r>
      <w:r w:rsidRPr="000C0815">
        <w:rPr>
          <w:rFonts w:hint="cs"/>
          <w:cs/>
        </w:rPr>
        <w:t xml:space="preserve"> จึงได้จัดโครงการ </w:t>
      </w:r>
      <w:r w:rsidRPr="000C0815">
        <w:rPr>
          <w:rFonts w:hint="cs"/>
        </w:rPr>
        <w:t xml:space="preserve">DM Remission clinic </w:t>
      </w:r>
      <w:r w:rsidRPr="000C0815">
        <w:rPr>
          <w:rFonts w:hint="cs"/>
          <w:cs/>
        </w:rPr>
        <w:t xml:space="preserve">ในโรงพยาบาลศรีรัตนะ ปีงบประมาณ </w:t>
      </w:r>
      <w:r w:rsidRPr="000C0815">
        <w:rPr>
          <w:rFonts w:hint="cs"/>
        </w:rPr>
        <w:t>2569</w:t>
      </w:r>
      <w:r w:rsidRPr="000C0815">
        <w:rPr>
          <w:rFonts w:hint="cs"/>
          <w:cs/>
        </w:rPr>
        <w:t xml:space="preserve"> ขึ้น โดยออกแบบระบบการดูแลผู้ป่วยเป็น </w:t>
      </w:r>
      <w:r w:rsidRPr="000C0815">
        <w:rPr>
          <w:rFonts w:hint="cs"/>
        </w:rPr>
        <w:t>Smart NCD Clinic</w:t>
      </w:r>
      <w:r w:rsidRPr="000C0815">
        <w:rPr>
          <w:rFonts w:hint="cs"/>
          <w:cs/>
        </w:rPr>
        <w:t xml:space="preserve"> โดยการนำเครื่องมือดิจิทัลเข้ามาช่วยออกแบบ หวังผลให้ผู้ป่วยสามารถปรับเปลี่ยนพฤติกรรมด้วยตนเอง ใช้ข้อมูลสะท้อนกลับไปยังผู้ป่วยโดยให้ผู้ป่วยทำ </w:t>
      </w:r>
      <w:r w:rsidRPr="000C0815">
        <w:rPr>
          <w:rFonts w:hint="cs"/>
        </w:rPr>
        <w:t xml:space="preserve">Self-monitoring </w:t>
      </w:r>
      <w:r w:rsidRPr="000C0815">
        <w:rPr>
          <w:rFonts w:hint="cs"/>
          <w:cs/>
        </w:rPr>
        <w:t xml:space="preserve">และบันทึกข้อมูลผ่าน </w:t>
      </w:r>
      <w:r w:rsidRPr="000C0815">
        <w:rPr>
          <w:rFonts w:hint="cs"/>
        </w:rPr>
        <w:t xml:space="preserve">Line OA </w:t>
      </w:r>
      <w:r w:rsidRPr="000C0815">
        <w:rPr>
          <w:rFonts w:hint="cs"/>
          <w:cs/>
        </w:rPr>
        <w:t>โดยแพทย์</w:t>
      </w:r>
      <w:r w:rsidRPr="000C0815">
        <w:rPr>
          <w:rFonts w:hint="cs"/>
        </w:rPr>
        <w:t xml:space="preserve"> </w:t>
      </w:r>
      <w:r w:rsidRPr="000C0815">
        <w:rPr>
          <w:rFonts w:hint="cs"/>
          <w:cs/>
        </w:rPr>
        <w:t xml:space="preserve">พยาบาล นักโภชนาการ วิเคราะห์ข้อมูลจาก </w:t>
      </w:r>
      <w:r w:rsidRPr="000C0815">
        <w:rPr>
          <w:rFonts w:hint="cs"/>
        </w:rPr>
        <w:t xml:space="preserve">Platform </w:t>
      </w:r>
      <w:r w:rsidRPr="000C0815">
        <w:rPr>
          <w:rFonts w:hint="cs"/>
          <w:cs/>
        </w:rPr>
        <w:t xml:space="preserve">และนำมาปรึกษา วางแผนการรักษาพยาบาลให้สอดคล้องกับวิถีชีวิตของผู้ป่วยแต่ละบุคคล และมีการติดตามผลการรักษาอย่างต่อเนื่องผ่านระบบ </w:t>
      </w:r>
      <w:r w:rsidRPr="000C0815">
        <w:rPr>
          <w:rFonts w:hint="cs"/>
        </w:rPr>
        <w:t xml:space="preserve">telemedicine </w:t>
      </w:r>
      <w:r w:rsidRPr="000C0815">
        <w:rPr>
          <w:rFonts w:hint="cs"/>
          <w:cs/>
        </w:rPr>
        <w:t xml:space="preserve">พูดคุย สอบถามแนะนำทางโทรศัพท์ ลดการเดินทางมาโรงพยาบาล และประหยัดเวลาในการรอคอย ส่งผลให้ผู้ป่วยเข้าใจถึงความสำคัญในการปรับพฤติกรรมด้วยตนเองเพื่อเข้าสู่ระยะ </w:t>
      </w:r>
      <w:r w:rsidRPr="000C0815">
        <w:rPr>
          <w:rFonts w:hint="cs"/>
        </w:rPr>
        <w:t xml:space="preserve">Remission </w:t>
      </w:r>
      <w:r w:rsidRPr="000C0815">
        <w:rPr>
          <w:rFonts w:hint="cs"/>
          <w:cs/>
        </w:rPr>
        <w:t xml:space="preserve">(ระดับน้ำตาล </w:t>
      </w:r>
      <w:r w:rsidRPr="000C0815">
        <w:rPr>
          <w:rFonts w:hint="cs"/>
        </w:rPr>
        <w:t xml:space="preserve">HbA1c </w:t>
      </w:r>
      <w:r w:rsidRPr="000C0815">
        <w:rPr>
          <w:rFonts w:hint="cs"/>
          <w:cs/>
        </w:rPr>
        <w:t xml:space="preserve">น้อยกว่า </w:t>
      </w:r>
      <w:r w:rsidRPr="000C0815">
        <w:rPr>
          <w:rFonts w:hint="cs"/>
        </w:rPr>
        <w:t>6.5</w:t>
      </w:r>
      <w:r w:rsidRPr="000C0815">
        <w:rPr>
          <w:rFonts w:hint="cs"/>
          <w:cs/>
        </w:rPr>
        <w:t xml:space="preserve"> </w:t>
      </w:r>
      <w:r w:rsidRPr="000C0815">
        <w:rPr>
          <w:rFonts w:hint="cs"/>
        </w:rPr>
        <w:t xml:space="preserve">% </w:t>
      </w:r>
      <w:r w:rsidRPr="000C0815">
        <w:rPr>
          <w:rFonts w:hint="cs"/>
          <w:cs/>
        </w:rPr>
        <w:t>โดยไม่ต้องใช้ยาอย่างน้อยสามเดือน) และสามารถลด</w:t>
      </w:r>
      <w:r w:rsidR="00AF0BED">
        <w:rPr>
          <w:rFonts w:hint="cs"/>
          <w:cs/>
        </w:rPr>
        <w:t>ภาวะแทรกซ้อนและลด</w:t>
      </w:r>
      <w:r w:rsidRPr="000C0815">
        <w:rPr>
          <w:rFonts w:hint="cs"/>
          <w:cs/>
        </w:rPr>
        <w:t>ความรุนแรงของโรคได้</w:t>
      </w:r>
    </w:p>
    <w:p w14:paraId="4C1746BD" w14:textId="0CE3344B" w:rsidR="00372D92" w:rsidRPr="000C0815" w:rsidRDefault="00372D92" w:rsidP="00372D92">
      <w:pPr>
        <w:spacing w:line="240" w:lineRule="auto"/>
        <w:rPr>
          <w:b/>
          <w:bCs/>
        </w:rPr>
      </w:pPr>
      <w:r w:rsidRPr="000C0815">
        <w:rPr>
          <w:rFonts w:hint="cs"/>
          <w:b/>
          <w:bCs/>
          <w:cs/>
        </w:rPr>
        <w:t>กิจกรรมการพัฒนา</w:t>
      </w:r>
    </w:p>
    <w:p w14:paraId="1BD2C517" w14:textId="3C5F9714" w:rsidR="00372D92" w:rsidRPr="000C0815" w:rsidRDefault="00735A4A" w:rsidP="00735A4A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B52A19" w:rsidRPr="000C0815">
        <w:rPr>
          <w:rFonts w:ascii="TH SarabunPSK" w:hAnsi="TH SarabunPSK" w:cs="TH SarabunPSK" w:hint="cs"/>
          <w:sz w:val="32"/>
          <w:szCs w:val="32"/>
        </w:rPr>
        <w:t xml:space="preserve">1. </w:t>
      </w:r>
      <w:r w:rsidR="00372D92" w:rsidRPr="000C0815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="00D67FD1" w:rsidRPr="000C0815">
        <w:rPr>
          <w:rFonts w:ascii="TH SarabunPSK" w:hAnsi="TH SarabunPSK" w:cs="TH SarabunPSK" w:hint="cs"/>
          <w:sz w:val="32"/>
          <w:szCs w:val="32"/>
          <w:cs/>
        </w:rPr>
        <w:t>แนวทางการดำเนินงานใน</w:t>
      </w:r>
      <w:r w:rsidR="00D67FD1" w:rsidRPr="000C0815">
        <w:rPr>
          <w:rFonts w:ascii="TH SarabunPSK" w:hAnsi="TH SarabunPSK" w:cs="TH SarabunPSK"/>
          <w:sz w:val="32"/>
          <w:szCs w:val="32"/>
        </w:rPr>
        <w:t xml:space="preserve"> </w:t>
      </w:r>
      <w:r w:rsidR="00D67FD1" w:rsidRPr="000C0815">
        <w:rPr>
          <w:rFonts w:ascii="TH SarabunPSK" w:hAnsi="TH SarabunPSK" w:cs="TH SarabunPSK" w:hint="cs"/>
          <w:sz w:val="32"/>
          <w:szCs w:val="32"/>
        </w:rPr>
        <w:t>DM Remission clinic</w:t>
      </w:r>
      <w:r w:rsidR="00D67FD1" w:rsidRPr="000C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2D92" w:rsidRPr="000C0815">
        <w:rPr>
          <w:rFonts w:ascii="TH SarabunPSK" w:hAnsi="TH SarabunPSK" w:cs="TH SarabunPSK" w:hint="cs"/>
          <w:sz w:val="32"/>
          <w:szCs w:val="32"/>
          <w:cs/>
        </w:rPr>
        <w:t xml:space="preserve">และคัดเลือกกลุ่มเป้าหมาย </w:t>
      </w:r>
    </w:p>
    <w:p w14:paraId="7FDFD433" w14:textId="0BCED747" w:rsidR="00372D92" w:rsidRPr="000C0815" w:rsidRDefault="00735A4A" w:rsidP="00735A4A">
      <w:pPr>
        <w:pStyle w:val="a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A54DE1" w:rsidRPr="000C0815">
        <w:rPr>
          <w:rFonts w:ascii="TH SarabunPSK" w:hAnsi="TH SarabunPSK" w:cs="TH SarabunPSK"/>
          <w:sz w:val="32"/>
          <w:szCs w:val="32"/>
        </w:rPr>
        <w:t xml:space="preserve">2. </w:t>
      </w:r>
      <w:r w:rsidR="00AF0BED">
        <w:rPr>
          <w:rFonts w:ascii="TH SarabunPSK" w:hAnsi="TH SarabunPSK" w:cs="TH SarabunPSK" w:hint="cs"/>
          <w:sz w:val="32"/>
          <w:szCs w:val="32"/>
          <w:cs/>
        </w:rPr>
        <w:t>ดำเนินกิจกรรมโดย</w:t>
      </w:r>
      <w:r w:rsidR="00AF0BED" w:rsidRPr="00AF0BED">
        <w:rPr>
          <w:rFonts w:ascii="TH SarabunPSK" w:hAnsi="TH SarabunPSK" w:cs="TH SarabunPSK"/>
          <w:sz w:val="32"/>
          <w:szCs w:val="32"/>
          <w:cs/>
        </w:rPr>
        <w:t>นำผู้ป่วยเบาหวานที่ความคุมระดับน้ำตาลได้ดี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เข้าร่วมการ</w:t>
      </w:r>
      <w:r w:rsidR="00AF0BED" w:rsidRPr="00AF0BED">
        <w:rPr>
          <w:rFonts w:ascii="TH SarabunPSK" w:hAnsi="TH SarabunPSK" w:cs="TH SarabunPSK"/>
          <w:sz w:val="32"/>
          <w:szCs w:val="32"/>
          <w:cs/>
        </w:rPr>
        <w:t xml:space="preserve">ปรับเปลี่ยนพฤติกรรมด้วยตนเอง </w:t>
      </w:r>
      <w:r w:rsidR="00AF0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BED" w:rsidRPr="00AF0BED">
        <w:rPr>
          <w:rFonts w:ascii="TH SarabunPSK" w:hAnsi="TH SarabunPSK" w:cs="TH SarabunPSK"/>
          <w:sz w:val="32"/>
          <w:szCs w:val="32"/>
          <w:cs/>
        </w:rPr>
        <w:t xml:space="preserve">โดยให้ผู้ป่วยทำ </w:t>
      </w:r>
      <w:r w:rsidR="00AF0BED" w:rsidRPr="00AF0BED">
        <w:rPr>
          <w:rFonts w:ascii="TH SarabunPSK" w:hAnsi="TH SarabunPSK" w:cs="TH SarabunPSK"/>
          <w:sz w:val="32"/>
          <w:szCs w:val="32"/>
        </w:rPr>
        <w:t xml:space="preserve">Self-monitoring </w:t>
      </w:r>
      <w:r w:rsidR="00AF0BED" w:rsidRPr="00AF0BED">
        <w:rPr>
          <w:rFonts w:ascii="TH SarabunPSK" w:hAnsi="TH SarabunPSK" w:cs="TH SarabunPSK"/>
          <w:sz w:val="32"/>
          <w:szCs w:val="32"/>
          <w:cs/>
        </w:rPr>
        <w:t xml:space="preserve">และบันทึกข้อมูลผ่าน </w:t>
      </w:r>
      <w:r w:rsidR="00AF0BED" w:rsidRPr="00AF0BED">
        <w:rPr>
          <w:rFonts w:ascii="TH SarabunPSK" w:hAnsi="TH SarabunPSK" w:cs="TH SarabunPSK"/>
          <w:sz w:val="32"/>
          <w:szCs w:val="32"/>
        </w:rPr>
        <w:t xml:space="preserve">Line OA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F0BED">
        <w:rPr>
          <w:rFonts w:ascii="TH SarabunPSK" w:hAnsi="TH SarabunPSK" w:cs="TH SarabunPSK" w:hint="cs"/>
          <w:sz w:val="32"/>
          <w:szCs w:val="32"/>
          <w:cs/>
        </w:rPr>
        <w:t>การตั้งเป้าหมาย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>สุขภาพ</w:t>
      </w:r>
      <w:r w:rsidR="00AF0BED">
        <w:rPr>
          <w:rFonts w:ascii="TH SarabunPSK" w:hAnsi="TH SarabunPSK" w:cs="TH SarabunPSK" w:hint="cs"/>
          <w:sz w:val="32"/>
          <w:szCs w:val="32"/>
          <w:cs/>
        </w:rPr>
        <w:t xml:space="preserve"> บันทึก</w:t>
      </w:r>
      <w:r w:rsidR="008A1BA4">
        <w:rPr>
          <w:rFonts w:ascii="TH SarabunPSK" w:hAnsi="TH SarabunPSK" w:cs="TH SarabunPSK" w:hint="cs"/>
          <w:sz w:val="32"/>
          <w:szCs w:val="32"/>
          <w:cs/>
        </w:rPr>
        <w:t xml:space="preserve">ค่าน้ำตาล </w:t>
      </w:r>
      <w:r w:rsidR="00AF0BED">
        <w:rPr>
          <w:rFonts w:ascii="TH SarabunPSK" w:hAnsi="TH SarabunPSK" w:cs="TH SarabunPSK" w:hint="cs"/>
          <w:sz w:val="32"/>
          <w:szCs w:val="32"/>
          <w:cs/>
        </w:rPr>
        <w:t>ค่าความดันโลหิต  บันทึกพฤติกรรมสุขภาพ</w:t>
      </w:r>
      <w:r w:rsidR="008A1B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AF0BED">
        <w:rPr>
          <w:rFonts w:ascii="TH SarabunPSK" w:hAnsi="TH SarabunPSK" w:cs="TH SarabunPSK" w:hint="cs"/>
          <w:sz w:val="32"/>
          <w:szCs w:val="32"/>
          <w:cs/>
        </w:rPr>
        <w:t>และระบบนัดหมาย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DCA85B" w14:textId="2016A933" w:rsidR="00372D92" w:rsidRPr="000C0815" w:rsidRDefault="00735A4A" w:rsidP="00735A4A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A54DE1" w:rsidRPr="000C0815">
        <w:rPr>
          <w:rFonts w:ascii="TH SarabunPSK" w:hAnsi="TH SarabunPSK" w:cs="TH SarabunPSK"/>
          <w:sz w:val="32"/>
          <w:szCs w:val="32"/>
        </w:rPr>
        <w:t>3.</w:t>
      </w:r>
      <w:r w:rsidR="00372D92" w:rsidRPr="000C0815">
        <w:rPr>
          <w:rFonts w:ascii="TH SarabunPSK" w:hAnsi="TH SarabunPSK" w:cs="TH SarabunPSK" w:hint="cs"/>
          <w:sz w:val="32"/>
          <w:szCs w:val="32"/>
        </w:rPr>
        <w:t xml:space="preserve"> </w:t>
      </w:r>
      <w:r w:rsidR="00372D92" w:rsidRPr="000C0815">
        <w:rPr>
          <w:rFonts w:ascii="TH SarabunPSK" w:hAnsi="TH SarabunPSK" w:cs="TH SarabunPSK" w:hint="cs"/>
          <w:sz w:val="32"/>
          <w:szCs w:val="32"/>
          <w:cs/>
        </w:rPr>
        <w:t>ติดตามดู</w:t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 w:rsidR="00372D92" w:rsidRPr="000C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96" w:rsidRPr="000C0815">
        <w:rPr>
          <w:rFonts w:ascii="TH SarabunPSK" w:hAnsi="TH SarabunPSK" w:cs="TH SarabunPSK" w:hint="cs"/>
          <w:sz w:val="32"/>
          <w:szCs w:val="32"/>
          <w:cs/>
        </w:rPr>
        <w:t>ได้แก่ จำนวน</w:t>
      </w:r>
      <w:r w:rsidR="000C529F" w:rsidRPr="000C0815">
        <w:rPr>
          <w:rFonts w:ascii="TH SarabunPSK" w:hAnsi="TH SarabunPSK" w:cs="TH SarabunPSK"/>
          <w:sz w:val="32"/>
          <w:szCs w:val="32"/>
          <w:cs/>
        </w:rPr>
        <w:t>การบันทึกข้อมูลสม่ำเสมอ</w:t>
      </w:r>
      <w:r w:rsidR="000C529F" w:rsidRPr="000C0815">
        <w:rPr>
          <w:rFonts w:ascii="TH SarabunPSK" w:hAnsi="TH SarabunPSK" w:cs="TH SarabunPSK" w:hint="cs"/>
          <w:sz w:val="32"/>
          <w:szCs w:val="32"/>
          <w:cs/>
        </w:rPr>
        <w:t>ของผู้เข้าร่วมโครงการ</w:t>
      </w:r>
      <w:r w:rsidR="00372D92" w:rsidRPr="000C0815">
        <w:rPr>
          <w:rFonts w:ascii="TH SarabunPSK" w:hAnsi="TH SarabunPSK" w:cs="TH SarabunPSK" w:hint="cs"/>
          <w:sz w:val="32"/>
          <w:szCs w:val="32"/>
          <w:cs/>
        </w:rPr>
        <w:t>และผลลัพธ์ทางคลินิก (</w:t>
      </w:r>
      <w:r w:rsidR="00372D92" w:rsidRPr="000C0815">
        <w:rPr>
          <w:rFonts w:ascii="TH SarabunPSK" w:hAnsi="TH SarabunPSK" w:cs="TH SarabunPSK" w:hint="cs"/>
          <w:sz w:val="32"/>
          <w:szCs w:val="32"/>
        </w:rPr>
        <w:t xml:space="preserve">HbA1c,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ความดันโลหิต, </w:t>
      </w:r>
      <w:r w:rsidR="00372D92" w:rsidRPr="000C0815">
        <w:rPr>
          <w:rFonts w:ascii="TH SarabunPSK" w:hAnsi="TH SarabunPSK" w:cs="TH SarabunPSK" w:hint="cs"/>
          <w:sz w:val="32"/>
          <w:szCs w:val="32"/>
          <w:cs/>
        </w:rPr>
        <w:t xml:space="preserve">น้ำหนักตัว) </w:t>
      </w:r>
    </w:p>
    <w:p w14:paraId="611A5ED8" w14:textId="7D8E98D0" w:rsidR="00372D92" w:rsidRPr="000C0815" w:rsidRDefault="00735A4A" w:rsidP="00735A4A">
      <w:pPr>
        <w:pStyle w:val="a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A54DE1" w:rsidRPr="000C0815">
        <w:rPr>
          <w:rFonts w:ascii="TH SarabunPSK" w:hAnsi="TH SarabunPSK" w:cs="TH SarabunPSK"/>
          <w:sz w:val="32"/>
          <w:szCs w:val="32"/>
        </w:rPr>
        <w:t xml:space="preserve">4. </w:t>
      </w:r>
      <w:r w:rsidR="00372D92" w:rsidRPr="000C0815">
        <w:rPr>
          <w:rFonts w:ascii="TH SarabunPSK" w:hAnsi="TH SarabunPSK" w:cs="TH SarabunPSK" w:hint="cs"/>
          <w:sz w:val="32"/>
          <w:szCs w:val="32"/>
          <w:cs/>
        </w:rPr>
        <w:t>นำปัญหาที่พบมาปรับปรุงระบบให้ง่ายขึ้นก่อนขยายผล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</w:p>
    <w:p w14:paraId="5E937DDA" w14:textId="77777777" w:rsidR="00372D92" w:rsidRPr="000C0815" w:rsidRDefault="00372D92" w:rsidP="00372D92">
      <w:pPr>
        <w:spacing w:line="240" w:lineRule="auto"/>
        <w:rPr>
          <w:b/>
          <w:bCs/>
        </w:rPr>
      </w:pPr>
      <w:r w:rsidRPr="000C0815">
        <w:rPr>
          <w:rFonts w:hint="cs"/>
          <w:b/>
          <w:bCs/>
          <w:cs/>
        </w:rPr>
        <w:t>ประโยชน์ที่ได้รับ</w:t>
      </w:r>
    </w:p>
    <w:p w14:paraId="1DD1C336" w14:textId="495B23AE" w:rsidR="00372D92" w:rsidRPr="000C0815" w:rsidRDefault="00735A4A" w:rsidP="00735A4A">
      <w:pPr>
        <w:pStyle w:val="a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 w:rsidR="00372D92" w:rsidRPr="000C0815">
        <w:rPr>
          <w:rFonts w:ascii="TH SarabunPSK" w:hAnsi="TH SarabunPSK" w:cs="TH SarabunPSK" w:hint="cs"/>
          <w:sz w:val="32"/>
          <w:szCs w:val="32"/>
          <w:shd w:val="clear" w:color="auto" w:fill="FFFFFF"/>
        </w:rPr>
        <w:t>1</w:t>
      </w:r>
      <w:r w:rsidR="00372D92" w:rsidRPr="000C081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เพื่อเพิ่มความรู้ความเข้าใจในการปรับเปลี่ยนพฤติกรรมการดูแลตนเองของผู้ป่วยเบาหวาน</w:t>
      </w:r>
    </w:p>
    <w:p w14:paraId="133AC038" w14:textId="3E41F2D5" w:rsidR="00372D92" w:rsidRPr="000C0815" w:rsidRDefault="00735A4A" w:rsidP="00735A4A">
      <w:pPr>
        <w:pStyle w:val="a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 w:rsidR="00372D92" w:rsidRPr="000C0815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2. </w:t>
      </w:r>
      <w:r w:rsidR="00372D92" w:rsidRPr="000C081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เพื่อช่วยให้ผู้ป่วยเบาหวานสามารถติดตามระดับน้ำตาลและพฤติกรรมสุขภาพด้วยตนเองอย่างมีระบบ </w:t>
      </w:r>
    </w:p>
    <w:p w14:paraId="6A3F69FB" w14:textId="2872C003" w:rsidR="00372D92" w:rsidRPr="000C0815" w:rsidRDefault="00735A4A" w:rsidP="00735A4A">
      <w:pPr>
        <w:pStyle w:val="a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 w:rsidR="00372D92" w:rsidRPr="000C0815">
        <w:rPr>
          <w:rFonts w:ascii="TH SarabunPSK" w:hAnsi="TH SarabunPSK" w:cs="TH SarabunPSK" w:hint="cs"/>
          <w:sz w:val="32"/>
          <w:szCs w:val="32"/>
          <w:shd w:val="clear" w:color="auto" w:fill="FFFFFF"/>
        </w:rPr>
        <w:t>3</w:t>
      </w:r>
      <w:r w:rsidR="00372D92" w:rsidRPr="000C081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ผู้ป่วยผู้ป่วยเบาหวานสามารถลดการใช้ยา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ลดค่าใช้จ่ายใน</w:t>
      </w:r>
      <w:r w:rsidR="00372D92" w:rsidRPr="000C081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การรักษาได้</w:t>
      </w:r>
    </w:p>
    <w:p w14:paraId="12B3A52F" w14:textId="77777777" w:rsidR="00735A4A" w:rsidRDefault="00735A4A" w:rsidP="00372D92">
      <w:pPr>
        <w:tabs>
          <w:tab w:val="left" w:pos="567"/>
        </w:tabs>
        <w:spacing w:line="240" w:lineRule="auto"/>
        <w:rPr>
          <w:rFonts w:hint="cs"/>
          <w:b/>
          <w:bCs/>
        </w:rPr>
      </w:pPr>
    </w:p>
    <w:p w14:paraId="10D4B506" w14:textId="77777777" w:rsidR="00735A4A" w:rsidRDefault="00735A4A" w:rsidP="00372D92">
      <w:pPr>
        <w:tabs>
          <w:tab w:val="left" w:pos="567"/>
        </w:tabs>
        <w:spacing w:line="240" w:lineRule="auto"/>
        <w:rPr>
          <w:rFonts w:hint="cs"/>
          <w:b/>
          <w:bCs/>
        </w:rPr>
      </w:pPr>
    </w:p>
    <w:p w14:paraId="0CCD566D" w14:textId="0359E6B5" w:rsidR="00372D92" w:rsidRDefault="00372D92" w:rsidP="00372D92">
      <w:pPr>
        <w:tabs>
          <w:tab w:val="left" w:pos="567"/>
        </w:tabs>
        <w:spacing w:line="240" w:lineRule="auto"/>
        <w:rPr>
          <w:b/>
          <w:bCs/>
        </w:rPr>
      </w:pPr>
      <w:r w:rsidRPr="000C0815">
        <w:rPr>
          <w:rFonts w:hint="cs"/>
          <w:b/>
          <w:bCs/>
          <w:cs/>
        </w:rPr>
        <w:lastRenderedPageBreak/>
        <w:t>เอกสารอ้างอิง</w:t>
      </w:r>
    </w:p>
    <w:p w14:paraId="0E3B841D" w14:textId="6F4CF3EE" w:rsidR="00E3555E" w:rsidRPr="000C0815" w:rsidRDefault="004372FD" w:rsidP="001747B1">
      <w:pPr>
        <w:tabs>
          <w:tab w:val="left" w:pos="567"/>
        </w:tabs>
        <w:spacing w:line="240" w:lineRule="auto"/>
      </w:pPr>
      <w:r>
        <w:rPr>
          <w:rFonts w:hint="cs"/>
          <w:cs/>
        </w:rPr>
        <w:t xml:space="preserve">             </w:t>
      </w:r>
      <w:r w:rsidR="002E1D8F" w:rsidRPr="0016644E">
        <w:rPr>
          <w:cs/>
        </w:rPr>
        <w:t>สมาคมโรคเบาหวานแห่งประเทศไทย ในพระราชูปถัมภ์ฯ. (</w:t>
      </w:r>
      <w:r w:rsidR="002E1D8F" w:rsidRPr="0016644E">
        <w:t xml:space="preserve">2566). </w:t>
      </w:r>
      <w:r w:rsidR="002E1D8F" w:rsidRPr="0016644E">
        <w:rPr>
          <w:i/>
          <w:iCs/>
          <w:cs/>
        </w:rPr>
        <w:t xml:space="preserve">แนวทางเวชปฏิบัติสำหรับโรคเบาหวาน </w:t>
      </w:r>
      <w:r w:rsidR="002E1D8F" w:rsidRPr="0016644E">
        <w:rPr>
          <w:i/>
          <w:iCs/>
        </w:rPr>
        <w:t>2566 (Clinical Practice Guideline for Diabetes 2023)</w:t>
      </w:r>
      <w:r w:rsidR="002E1D8F" w:rsidRPr="0016644E">
        <w:t xml:space="preserve">. </w:t>
      </w:r>
      <w:r w:rsidR="002E1D8F" w:rsidRPr="0016644E">
        <w:rPr>
          <w:cs/>
        </w:rPr>
        <w:t>ปทุมธานี: ร่มเย็น มีเดีย.</w:t>
      </w:r>
    </w:p>
    <w:sectPr w:rsidR="00E3555E" w:rsidRPr="000C0815" w:rsidSect="00735A4A">
      <w:pgSz w:w="11907" w:h="16839" w:code="9"/>
      <w:pgMar w:top="1418" w:right="1418" w:bottom="1418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36D"/>
    <w:multiLevelType w:val="hybridMultilevel"/>
    <w:tmpl w:val="D6609DE4"/>
    <w:lvl w:ilvl="0" w:tplc="0FAA39E8">
      <w:start w:val="1"/>
      <w:numFmt w:val="thaiNumbers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92"/>
    <w:rsid w:val="000C0815"/>
    <w:rsid w:val="000C529F"/>
    <w:rsid w:val="0016644E"/>
    <w:rsid w:val="001747B1"/>
    <w:rsid w:val="002E1D8F"/>
    <w:rsid w:val="003079E2"/>
    <w:rsid w:val="00372D92"/>
    <w:rsid w:val="00382E96"/>
    <w:rsid w:val="004372FD"/>
    <w:rsid w:val="004667B9"/>
    <w:rsid w:val="005833C6"/>
    <w:rsid w:val="006C1B84"/>
    <w:rsid w:val="00735A4A"/>
    <w:rsid w:val="00895FF8"/>
    <w:rsid w:val="008A1BA4"/>
    <w:rsid w:val="008A2C5B"/>
    <w:rsid w:val="008C220D"/>
    <w:rsid w:val="00982103"/>
    <w:rsid w:val="009D3257"/>
    <w:rsid w:val="009E3A39"/>
    <w:rsid w:val="00A17168"/>
    <w:rsid w:val="00A54DE1"/>
    <w:rsid w:val="00AF0BED"/>
    <w:rsid w:val="00B414CD"/>
    <w:rsid w:val="00B52A19"/>
    <w:rsid w:val="00D67FD1"/>
    <w:rsid w:val="00DC548B"/>
    <w:rsid w:val="00E3555E"/>
    <w:rsid w:val="00E969DD"/>
    <w:rsid w:val="00EA64C9"/>
    <w:rsid w:val="00F3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8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92"/>
    <w:pPr>
      <w:spacing w:after="0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2D9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2D9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2D9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2D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2D9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2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2D9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2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2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2D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2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2D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2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D9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72D92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92"/>
    <w:pPr>
      <w:spacing w:after="0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2D9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2D9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2D9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2D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2D9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2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2D9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2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2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2D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2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2D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2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D9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72D9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0436-5998-446D-95CE-6624555F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Nungrudee Suksri</dc:creator>
  <cp:keywords/>
  <dc:description/>
  <cp:lastModifiedBy>USER</cp:lastModifiedBy>
  <cp:revision>26</cp:revision>
  <dcterms:created xsi:type="dcterms:W3CDTF">2026-05-09T13:57:00Z</dcterms:created>
  <dcterms:modified xsi:type="dcterms:W3CDTF">2026-05-11T07:08:00Z</dcterms:modified>
</cp:coreProperties>
</file>