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C26F" w14:textId="77777777" w:rsidR="00A26F2E" w:rsidRDefault="00FA1F73" w:rsidP="00FA1F7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FA1F73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ความชุกของการติดเชื้อไวรัสตับอักเสบซีในผู้ป่วยที่มารับบริการโรงพยาบาลเมืองจันทร์ </w:t>
      </w:r>
    </w:p>
    <w:p w14:paraId="3D685846" w14:textId="0B4286CB" w:rsidR="00FA1F73" w:rsidRDefault="00FA1F73" w:rsidP="00FA1F7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1F73">
        <w:rPr>
          <w:rFonts w:ascii="TH SarabunPSK" w:hAnsi="TH SarabunPSK" w:cs="TH SarabunPSK"/>
          <w:b/>
          <w:bCs/>
          <w:sz w:val="36"/>
          <w:szCs w:val="36"/>
          <w:cs/>
        </w:rPr>
        <w:t>ปี พ.ศ. 2566–2568</w:t>
      </w:r>
    </w:p>
    <w:p w14:paraId="72DFD7DF" w14:textId="77777777" w:rsidR="00FA1F73" w:rsidRDefault="00FA1F73" w:rsidP="00FA1F73">
      <w:pPr>
        <w:jc w:val="center"/>
        <w:rPr>
          <w:rFonts w:ascii="TH SarabunPSK" w:hAnsi="TH SarabunPSK" w:cs="TH SarabunPSK"/>
          <w:sz w:val="32"/>
          <w:szCs w:val="32"/>
        </w:rPr>
      </w:pPr>
      <w:r w:rsidRPr="00FA1F73">
        <w:rPr>
          <w:rFonts w:ascii="TH SarabunPSK" w:hAnsi="TH SarabunPSK" w:cs="TH SarabunPSK"/>
          <w:b/>
          <w:bCs/>
          <w:sz w:val="36"/>
          <w:szCs w:val="36"/>
        </w:rPr>
        <w:t>Prevalence of Hepatitis C Virus Infection among Patients Attending Mueang Chan Hospital, 2023–2025</w:t>
      </w:r>
    </w:p>
    <w:p w14:paraId="2FDFAA1F" w14:textId="44685DB6" w:rsidR="003B7C50" w:rsidRDefault="003B7C50" w:rsidP="001B6573">
      <w:pPr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FA1F73">
        <w:rPr>
          <w:rFonts w:ascii="TH SarabunPSK" w:hAnsi="TH SarabunPSK" w:cs="TH SarabunPSK" w:hint="cs"/>
          <w:sz w:val="32"/>
          <w:szCs w:val="32"/>
          <w:cs/>
        </w:rPr>
        <w:t>ฤ</w:t>
      </w:r>
      <w:proofErr w:type="spellEnd"/>
      <w:r w:rsidR="00FA1F73">
        <w:rPr>
          <w:rFonts w:ascii="TH SarabunPSK" w:hAnsi="TH SarabunPSK" w:cs="TH SarabunPSK" w:hint="cs"/>
          <w:sz w:val="32"/>
          <w:szCs w:val="32"/>
          <w:cs/>
        </w:rPr>
        <w:t>ติเดช  ศิลาโชติ</w:t>
      </w:r>
    </w:p>
    <w:p w14:paraId="439A00AE" w14:textId="248A7419" w:rsidR="00206B16" w:rsidRPr="009B3CC0" w:rsidRDefault="00AE2E4E" w:rsidP="00AE2E4E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กลุ่มงานเทคนิคการแพทย์ </w:t>
      </w:r>
      <w:r w:rsidR="003B7C50">
        <w:rPr>
          <w:rFonts w:ascii="TH SarabunPSK" w:hAnsi="TH SarabunPSK" w:cs="TH SarabunPSK" w:hint="cs"/>
          <w:sz w:val="24"/>
          <w:szCs w:val="24"/>
          <w:cs/>
        </w:rPr>
        <w:t>โรงพยาบาลเมืองจันทร์</w:t>
      </w:r>
    </w:p>
    <w:p w14:paraId="2093D137" w14:textId="7F57AEC5" w:rsidR="004F76CA" w:rsidRDefault="004F76CA" w:rsidP="00257F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76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66FB29A" w14:textId="6CCDBC4C" w:rsidR="00FA1F73" w:rsidRPr="00A105B8" w:rsidRDefault="00FA1F73" w:rsidP="00A105B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F73">
        <w:rPr>
          <w:rFonts w:ascii="TH SarabunPSK" w:hAnsi="TH SarabunPSK" w:cs="TH SarabunPSK"/>
          <w:sz w:val="32"/>
          <w:szCs w:val="32"/>
          <w:cs/>
        </w:rPr>
        <w:t>ไวรัสตับอักเสบซี (</w:t>
      </w:r>
      <w:r w:rsidRPr="00FA1F73">
        <w:rPr>
          <w:rFonts w:ascii="TH SarabunPSK" w:hAnsi="TH SarabunPSK" w:cs="TH SarabunPSK"/>
          <w:sz w:val="32"/>
          <w:szCs w:val="32"/>
        </w:rPr>
        <w:t xml:space="preserve">HCV) </w:t>
      </w:r>
      <w:r w:rsidRPr="00FA1F73">
        <w:rPr>
          <w:rFonts w:ascii="TH SarabunPSK" w:hAnsi="TH SarabunPSK" w:cs="TH SarabunPSK"/>
          <w:sz w:val="32"/>
          <w:szCs w:val="32"/>
          <w:cs/>
        </w:rPr>
        <w:t>เป็นสาเหตุสำคัญของโรคตับเรื้อรังและมะเร็งตับ การทราบข้อมูลระบาดวิทยาในระดับพื้นที่เป็นสิ่งจำเป็นต่อการวางแผนเชิงนโยบายเพื่อกำจัดโรคให้หมดไปตามเป้าหมายของกระทรวงสาธารณสุข</w:t>
      </w:r>
      <w:r w:rsidR="00A10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1F7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A1F73">
        <w:rPr>
          <w:rFonts w:ascii="TH SarabunPSK" w:hAnsi="TH SarabunPSK" w:cs="TH SarabunPSK"/>
          <w:sz w:val="32"/>
          <w:szCs w:val="32"/>
          <w:cs/>
        </w:rPr>
        <w:t>: เพื่อศึกษาความชุกของการติดเชื้อไวรัสตับอักเสบซีในผู้ป่วยที่มารับบริการ ณ โรงพยาบาลเมืองจันทร์ ระหว่างปี พ.ศ. 2566–2568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1F73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  <w:r w:rsidRPr="00FA1F73">
        <w:rPr>
          <w:rFonts w:ascii="TH SarabunPSK" w:hAnsi="TH SarabunPSK" w:cs="TH SarabunPSK"/>
          <w:sz w:val="32"/>
          <w:szCs w:val="32"/>
          <w:cs/>
        </w:rPr>
        <w:t>: การศึกษาวิจัยเชิงพรรณนาแบบย้อนหลัง (</w:t>
      </w:r>
      <w:r w:rsidRPr="00FA1F73">
        <w:rPr>
          <w:rFonts w:ascii="TH SarabunPSK" w:hAnsi="TH SarabunPSK" w:cs="TH SarabunPSK"/>
          <w:sz w:val="32"/>
          <w:szCs w:val="32"/>
        </w:rPr>
        <w:t xml:space="preserve">Retrospective Descriptive Research) </w:t>
      </w:r>
      <w:r w:rsidRPr="00FA1F73">
        <w:rPr>
          <w:rFonts w:ascii="TH SarabunPSK" w:hAnsi="TH SarabunPSK" w:cs="TH SarabunPSK"/>
          <w:sz w:val="32"/>
          <w:szCs w:val="32"/>
          <w:cs/>
        </w:rPr>
        <w:t>โดยรวบรวมข้อมูลจากฐานข้อมูลอิเล็กทรอนิกส์และผลการคัดกรองในปีงบประมาณ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2566-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 2568 ของโรงพยาบาลเมืองจันทร์ ในกลุ่มประชากรเป้าหมายที่ได้รับการตรวจ </w:t>
      </w:r>
      <w:r w:rsidRPr="00FA1F73">
        <w:rPr>
          <w:rFonts w:ascii="TH SarabunPSK" w:hAnsi="TH SarabunPSK" w:cs="TH SarabunPSK"/>
          <w:sz w:val="32"/>
          <w:szCs w:val="32"/>
        </w:rPr>
        <w:t xml:space="preserve">anti-HCV </w:t>
      </w:r>
      <w:r w:rsidRPr="00FA1F73">
        <w:rPr>
          <w:rFonts w:ascii="TH SarabunPSK" w:hAnsi="TH SarabunPSK" w:cs="TH SarabunPSK"/>
          <w:sz w:val="32"/>
          <w:szCs w:val="32"/>
          <w:cs/>
        </w:rPr>
        <w:t>วิเคราะห์ข้อมูลด้วยสถิติเชิงพรรณนา ได้แก่ จำนวน และร้อยละ</w:t>
      </w:r>
      <w:r w:rsidR="00A10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1F7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: จากการวิเคราะห์ข้อมูลผู้รับบริการตรวจคัดกรอง </w:t>
      </w:r>
      <w:r w:rsidRPr="00FA1F73">
        <w:rPr>
          <w:rFonts w:ascii="TH SarabunPSK" w:hAnsi="TH SarabunPSK" w:cs="TH SarabunPSK"/>
          <w:sz w:val="32"/>
          <w:szCs w:val="32"/>
        </w:rPr>
        <w:t xml:space="preserve">anti-HCV </w:t>
      </w:r>
      <w:r w:rsidRPr="00FA1F73">
        <w:rPr>
          <w:rFonts w:ascii="TH SarabunPSK" w:hAnsi="TH SarabunPSK" w:cs="TH SarabunPSK"/>
          <w:sz w:val="32"/>
          <w:szCs w:val="32"/>
          <w:cs/>
        </w:rPr>
        <w:t>ทั้งหมดจำนวน 2</w:t>
      </w:r>
      <w:r w:rsidRPr="00FA1F73">
        <w:rPr>
          <w:rFonts w:ascii="TH SarabunPSK" w:hAnsi="TH SarabunPSK" w:cs="TH SarabunPSK"/>
          <w:sz w:val="32"/>
          <w:szCs w:val="32"/>
        </w:rPr>
        <w:t>,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694 ราย พบผลการตรวจ </w:t>
      </w:r>
      <w:r w:rsidRPr="00FA1F73">
        <w:rPr>
          <w:rFonts w:ascii="TH SarabunPSK" w:hAnsi="TH SarabunPSK" w:cs="TH SarabunPSK"/>
          <w:sz w:val="32"/>
          <w:szCs w:val="32"/>
        </w:rPr>
        <w:t xml:space="preserve">anti-HCV </w:t>
      </w:r>
      <w:r w:rsidRPr="00FA1F73">
        <w:rPr>
          <w:rFonts w:ascii="TH SarabunPSK" w:hAnsi="TH SarabunPSK" w:cs="TH SarabunPSK"/>
          <w:sz w:val="32"/>
          <w:szCs w:val="32"/>
          <w:cs/>
        </w:rPr>
        <w:t>เป็นบวก (</w:t>
      </w:r>
      <w:r w:rsidRPr="00FA1F73">
        <w:rPr>
          <w:rFonts w:ascii="TH SarabunPSK" w:hAnsi="TH SarabunPSK" w:cs="TH SarabunPSK"/>
          <w:sz w:val="32"/>
          <w:szCs w:val="32"/>
        </w:rPr>
        <w:t xml:space="preserve">Positive) </w:t>
      </w:r>
      <w:r w:rsidRPr="00FA1F73">
        <w:rPr>
          <w:rFonts w:ascii="TH SarabunPSK" w:hAnsi="TH SarabunPSK" w:cs="TH SarabunPSK"/>
          <w:sz w:val="32"/>
          <w:szCs w:val="32"/>
          <w:cs/>
        </w:rPr>
        <w:t>จำนวน 29 ราย คิดเป็นความชุกร้อยละ 1.08 ทั้งนี้ เมื่อตรวจยืนยันการติดเชื้อด้วยวิธีทางอณูชีววิทยา (</w:t>
      </w:r>
      <w:r w:rsidRPr="00FA1F73">
        <w:rPr>
          <w:rFonts w:ascii="TH SarabunPSK" w:hAnsi="TH SarabunPSK" w:cs="TH SarabunPSK"/>
          <w:sz w:val="32"/>
          <w:szCs w:val="32"/>
        </w:rPr>
        <w:t xml:space="preserve">HCV RNA) </w:t>
      </w:r>
      <w:r w:rsidRPr="00FA1F73">
        <w:rPr>
          <w:rFonts w:ascii="TH SarabunPSK" w:hAnsi="TH SarabunPSK" w:cs="TH SarabunPSK"/>
          <w:sz w:val="32"/>
          <w:szCs w:val="32"/>
          <w:cs/>
        </w:rPr>
        <w:t>พบว่ามีผลบวกลวง (</w:t>
      </w:r>
      <w:r w:rsidRPr="00FA1F73">
        <w:rPr>
          <w:rFonts w:ascii="TH SarabunPSK" w:hAnsi="TH SarabunPSK" w:cs="TH SarabunPSK"/>
          <w:sz w:val="32"/>
          <w:szCs w:val="32"/>
        </w:rPr>
        <w:t xml:space="preserve">False Positive) 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จำนวน 6 ราย (ร้อยละ 20.7 ของผู้ที่มีผล </w:t>
      </w:r>
      <w:r w:rsidRPr="00FA1F73">
        <w:rPr>
          <w:rFonts w:ascii="TH SarabunPSK" w:hAnsi="TH SarabunPSK" w:cs="TH SarabunPSK"/>
          <w:sz w:val="32"/>
          <w:szCs w:val="32"/>
        </w:rPr>
        <w:t xml:space="preserve">anti-HCV </w:t>
      </w:r>
      <w:r w:rsidRPr="00FA1F73">
        <w:rPr>
          <w:rFonts w:ascii="TH SarabunPSK" w:hAnsi="TH SarabunPSK" w:cs="TH SarabunPSK"/>
          <w:sz w:val="32"/>
          <w:szCs w:val="32"/>
          <w:cs/>
        </w:rPr>
        <w:t>เป็นบวก) และ ยืนยันการติดเชื้อจริง (</w:t>
      </w:r>
      <w:r w:rsidRPr="00FA1F73">
        <w:rPr>
          <w:rFonts w:ascii="TH SarabunPSK" w:hAnsi="TH SarabunPSK" w:cs="TH SarabunPSK"/>
          <w:sz w:val="32"/>
          <w:szCs w:val="32"/>
        </w:rPr>
        <w:t xml:space="preserve">HCV RNA Positive) </w:t>
      </w:r>
      <w:r w:rsidRPr="00FA1F73">
        <w:rPr>
          <w:rFonts w:ascii="TH SarabunPSK" w:hAnsi="TH SarabunPSK" w:cs="TH SarabunPSK"/>
          <w:sz w:val="32"/>
          <w:szCs w:val="32"/>
          <w:cs/>
        </w:rPr>
        <w:t>จำนวน 23 ราย คิดเป็นอัตราการติดเชื้อจริงร้อย</w:t>
      </w:r>
      <w:r w:rsidRPr="00A105B8">
        <w:rPr>
          <w:rFonts w:ascii="TH SarabunPSK" w:hAnsi="TH SarabunPSK" w:cs="TH SarabunPSK"/>
          <w:sz w:val="32"/>
          <w:szCs w:val="32"/>
          <w:cs/>
        </w:rPr>
        <w:t>ละ 0.85 ของ</w:t>
      </w:r>
      <w:r w:rsidRPr="00FA1F73">
        <w:rPr>
          <w:rFonts w:ascii="TH SarabunPSK" w:hAnsi="TH SarabunPSK" w:cs="TH SarabunPSK"/>
          <w:sz w:val="32"/>
          <w:szCs w:val="32"/>
          <w:cs/>
        </w:rPr>
        <w:t>ผู้รับการตรวจทั้งหมด</w:t>
      </w:r>
      <w:r w:rsidR="00A10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0504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: ความชุกของการติดเชื้อ </w:t>
      </w:r>
      <w:r w:rsidRPr="00FA1F73">
        <w:rPr>
          <w:rFonts w:ascii="TH SarabunPSK" w:hAnsi="TH SarabunPSK" w:cs="TH SarabunPSK"/>
          <w:sz w:val="32"/>
          <w:szCs w:val="32"/>
        </w:rPr>
        <w:t xml:space="preserve">HCV 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ในพื้นที่อำเภอเมืองจันทร์ (ร้อยละ </w:t>
      </w:r>
      <w:r>
        <w:rPr>
          <w:rFonts w:ascii="TH SarabunPSK" w:hAnsi="TH SarabunPSK" w:cs="TH SarabunPSK" w:hint="cs"/>
          <w:sz w:val="32"/>
          <w:szCs w:val="32"/>
          <w:cs/>
        </w:rPr>
        <w:t>0.85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) สอดคล้องกับค่าเฉลี่ยของประเทศ อย่างไรก็ตามการพบผลบวกลวงในสัดส่วนที่สูง (ร้อยละ 20.7) ชี้ให้เห็นถึงความสำคัญของการตรวจยืนยันด้วย </w:t>
      </w:r>
      <w:r w:rsidRPr="00FA1F73">
        <w:rPr>
          <w:rFonts w:ascii="TH SarabunPSK" w:hAnsi="TH SarabunPSK" w:cs="TH SarabunPSK"/>
          <w:sz w:val="32"/>
          <w:szCs w:val="32"/>
        </w:rPr>
        <w:t xml:space="preserve">HCV RNA </w:t>
      </w:r>
      <w:r w:rsidRPr="00FA1F73">
        <w:rPr>
          <w:rFonts w:ascii="TH SarabunPSK" w:hAnsi="TH SarabunPSK" w:cs="TH SarabunPSK"/>
          <w:sz w:val="32"/>
          <w:szCs w:val="32"/>
          <w:cs/>
        </w:rPr>
        <w:t xml:space="preserve">ทุกรายก่อนเริ่มการรักษา </w:t>
      </w:r>
      <w:r w:rsidR="00A105B8">
        <w:rPr>
          <w:rFonts w:ascii="TH SarabunPSK" w:hAnsi="TH SarabunPSK" w:cs="TH SarabunPSK" w:hint="cs"/>
          <w:sz w:val="32"/>
          <w:szCs w:val="32"/>
          <w:cs/>
        </w:rPr>
        <w:t>ควรมีการศึกษาถึงปัจจัยสาเหตุที่ทำให้เกิดผลบวกลวงและพัฒนาแนวทางปรับปรุงแก้ไขต่อไป</w:t>
      </w:r>
    </w:p>
    <w:p w14:paraId="791643FD" w14:textId="30B93D3D" w:rsidR="00FA1F73" w:rsidRDefault="00FA1F73" w:rsidP="00FA1F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F73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A1F73">
        <w:rPr>
          <w:rFonts w:ascii="TH SarabunPSK" w:hAnsi="TH SarabunPSK" w:cs="TH SarabunPSK"/>
          <w:sz w:val="32"/>
          <w:szCs w:val="32"/>
          <w:cs/>
        </w:rPr>
        <w:t>: ไวรัสตับอักเสบซี</w:t>
      </w:r>
      <w:r w:rsidRPr="00FA1F73">
        <w:rPr>
          <w:rFonts w:ascii="TH SarabunPSK" w:hAnsi="TH SarabunPSK" w:cs="TH SarabunPSK"/>
          <w:sz w:val="32"/>
          <w:szCs w:val="32"/>
        </w:rPr>
        <w:t xml:space="preserve">, </w:t>
      </w:r>
      <w:r w:rsidRPr="00FA1F73">
        <w:rPr>
          <w:rFonts w:ascii="TH SarabunPSK" w:hAnsi="TH SarabunPSK" w:cs="TH SarabunPSK"/>
          <w:sz w:val="32"/>
          <w:szCs w:val="32"/>
          <w:cs/>
        </w:rPr>
        <w:t>ความชุก</w:t>
      </w:r>
      <w:r w:rsidRPr="00FA1F73">
        <w:rPr>
          <w:rFonts w:ascii="TH SarabunPSK" w:hAnsi="TH SarabunPSK" w:cs="TH SarabunPSK"/>
          <w:sz w:val="32"/>
          <w:szCs w:val="32"/>
        </w:rPr>
        <w:t xml:space="preserve">, </w:t>
      </w:r>
      <w:r w:rsidRPr="00FA1F73">
        <w:rPr>
          <w:rFonts w:ascii="TH SarabunPSK" w:hAnsi="TH SarabunPSK" w:cs="TH SarabunPSK"/>
          <w:sz w:val="32"/>
          <w:szCs w:val="32"/>
          <w:cs/>
        </w:rPr>
        <w:t>ผลบวกลวง</w:t>
      </w:r>
    </w:p>
    <w:p w14:paraId="2E54017B" w14:textId="77777777" w:rsidR="00FA1F73" w:rsidRPr="001837F9" w:rsidRDefault="00FA1F73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A1F73" w:rsidRPr="001837F9" w:rsidSect="005A23BD">
      <w:pgSz w:w="11906" w:h="16838"/>
      <w:pgMar w:top="1276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16"/>
    <w:rsid w:val="00080F84"/>
    <w:rsid w:val="00117CD9"/>
    <w:rsid w:val="001837F9"/>
    <w:rsid w:val="001A23DA"/>
    <w:rsid w:val="001B6573"/>
    <w:rsid w:val="001C5196"/>
    <w:rsid w:val="00206B16"/>
    <w:rsid w:val="002418DC"/>
    <w:rsid w:val="00257F92"/>
    <w:rsid w:val="002D66D6"/>
    <w:rsid w:val="002F4BD6"/>
    <w:rsid w:val="0032119B"/>
    <w:rsid w:val="00344519"/>
    <w:rsid w:val="003B7C50"/>
    <w:rsid w:val="003F6FBF"/>
    <w:rsid w:val="00463AE5"/>
    <w:rsid w:val="004F76CA"/>
    <w:rsid w:val="00546346"/>
    <w:rsid w:val="005A23BD"/>
    <w:rsid w:val="007E192B"/>
    <w:rsid w:val="00870504"/>
    <w:rsid w:val="009B3CC0"/>
    <w:rsid w:val="00A105B8"/>
    <w:rsid w:val="00A26F2E"/>
    <w:rsid w:val="00AE2E4E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1780"/>
  <w15:chartTrackingRefBased/>
  <w15:docId w15:val="{813F4699-5C0F-43C4-9D21-7E1F5C3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B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1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6B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6B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6B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6B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6B1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6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6B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6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6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B1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6B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6B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Lab-2</dc:creator>
  <cp:keywords/>
  <dc:description/>
  <cp:lastModifiedBy>wanchanok kaewkata</cp:lastModifiedBy>
  <cp:revision>2</cp:revision>
  <cp:lastPrinted>2026-05-09T09:29:00Z</cp:lastPrinted>
  <dcterms:created xsi:type="dcterms:W3CDTF">2026-05-11T12:45:00Z</dcterms:created>
  <dcterms:modified xsi:type="dcterms:W3CDTF">2026-05-11T12:45:00Z</dcterms:modified>
</cp:coreProperties>
</file>