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7EDF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ผลการพัฒนาและทดลองใช้แอปพลิเคชันช่วยตัดสินใจทางคลินิก </w:t>
      </w:r>
      <w:r w:rsidRPr="005516D0">
        <w:rPr>
          <w:rFonts w:ascii="TH SarabunPSK" w:hAnsi="TH SarabunPSK" w:cs="TH SarabunPSK" w:hint="cs"/>
          <w:b/>
          <w:bCs/>
          <w:sz w:val="32"/>
          <w:szCs w:val="32"/>
        </w:rPr>
        <w:t xml:space="preserve">RS-EMS-CDSA </w:t>
      </w: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สำหรับอาสาสมัครฉุกเฉินการแพทย์ในเครือข่ายอำเภอ</w:t>
      </w:r>
      <w:proofErr w:type="spellStart"/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ไศล จังหวัดศรีสะเกษ</w:t>
      </w:r>
    </w:p>
    <w:p w14:paraId="4752E815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</w:rPr>
        <w:t xml:space="preserve">Development and Implementation Outcomes of the RS-EMS-CDSA Clinical Decision Support Application for Emergency Medical Responders in the Rasi Salai District Network, </w:t>
      </w:r>
      <w:proofErr w:type="spellStart"/>
      <w:r w:rsidRPr="005516D0">
        <w:rPr>
          <w:rFonts w:ascii="TH SarabunPSK" w:hAnsi="TH SarabunPSK" w:cs="TH SarabunPSK" w:hint="cs"/>
          <w:b/>
          <w:bCs/>
          <w:sz w:val="32"/>
          <w:szCs w:val="32"/>
        </w:rPr>
        <w:t>Sisaket</w:t>
      </w:r>
      <w:proofErr w:type="spellEnd"/>
      <w:r w:rsidRPr="005516D0">
        <w:rPr>
          <w:rFonts w:ascii="TH SarabunPSK" w:hAnsi="TH SarabunPSK" w:cs="TH SarabunPSK" w:hint="cs"/>
          <w:b/>
          <w:bCs/>
          <w:sz w:val="32"/>
          <w:szCs w:val="32"/>
        </w:rPr>
        <w:t xml:space="preserve"> Province</w:t>
      </w:r>
    </w:p>
    <w:p w14:paraId="5A1BE1B8" w14:textId="77777777" w:rsidR="005516D0" w:rsidRDefault="005516D0" w:rsidP="005516D0">
      <w:pPr>
        <w:jc w:val="right"/>
        <w:rPr>
          <w:rFonts w:ascii="TH SarabunPSK" w:hAnsi="TH SarabunPSK" w:cs="TH SarabunPSK"/>
          <w:sz w:val="32"/>
          <w:szCs w:val="32"/>
        </w:rPr>
      </w:pP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ธนัท กัณฑ์หาเดชากุล* </w:t>
      </w:r>
      <w:proofErr w:type="spellStart"/>
      <w:r w:rsidRPr="005516D0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.บ. </w:t>
      </w:r>
    </w:p>
    <w:p w14:paraId="529E5AE0" w14:textId="0360C390" w:rsidR="005516D0" w:rsidRDefault="005516D0" w:rsidP="005516D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โรงพยาบาลราศีไศล</w:t>
      </w:r>
    </w:p>
    <w:p w14:paraId="562B567F" w14:textId="5ED6C166" w:rsidR="005516D0" w:rsidRPr="005516D0" w:rsidRDefault="005516D0" w:rsidP="005516D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01116C6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การดูแลผู้ป่วยฉุกเฉิน ณ จุดเกิดเหตุในชั่วโมงทอง (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golden hour)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เป็นปัจจัยชี้ขาดต่ออัตราการรอดชีวิต เครือข่ายบริการการแพทย์ฉุกเฉินอำเภอ</w:t>
      </w:r>
      <w:proofErr w:type="spellStart"/>
      <w:r w:rsidRPr="005516D0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ไศลครอบคลุม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13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ตำบล ระยะเวลาตอบสนอง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25-30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นาที อาสาสมัครฉุกเฉินการแพทย์ (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Emergency Medical Responders: EMR)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ยังมีช่องว่างด้านสมรรถนะ เครื่องมือสนับสนุนการตัดสินใจ และการประสานงานกับศูนย์สั่งการและโรงพยาบาลแม่ข่าย</w:t>
      </w:r>
    </w:p>
    <w:p w14:paraId="4AA363C6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วัตถุประสงค์การพัฒนา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1)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เพื่อพัฒนาแอปพลิเคชันช่วยตัดสินใจทางคลินิก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RS-EMS-CDSA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สำหรับอาสาสมัครฉุกเฉินการแพทย์ในเครือข่ายอำเภอ</w:t>
      </w:r>
      <w:proofErr w:type="spellStart"/>
      <w:r w:rsidRPr="005516D0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ไศล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เพื่อประเมินผลลัพธ์การใช้แอปพลิเคชันในระบบบริการ ครอบคลุมมิติความเป็นไปได้ในทางปฏิบัติ การยอมรับของผู้ใช้งาน และผลต่อสมรรถนะของอาสาสมัครฉุกเฉินการแพทย์</w:t>
      </w:r>
    </w:p>
    <w:p w14:paraId="79378575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ระเบียบวิธีดำเนินงาน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การพัฒนาคุณภาพในระบบบริการตามวงจร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PDCA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Deming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อ้างอิงแนวคิดสมรรถนะตามแบบจำลองภูเขาน้ำแข็ง การรับรู้สมรรถนะแห่งตน และทฤษฎี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Unified Theory of Acceptance and Use of Technology 2 (UTAUT2)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พัฒนาแอปพลิเคชันด้วยกระบวนการ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user-centered design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ตรวจสอบความตรงโดยผู้ทรงคุณวุฒิ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ท่าน กลุ่มเป้าหมายคือ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EMR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เครือข่ายอำเภอ</w:t>
      </w:r>
      <w:proofErr w:type="spellStart"/>
      <w:r w:rsidRPr="005516D0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ไศล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40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คน เข้าร่วมโดยสมัครใจ เก็บข้อมูลแบบไม่ระบุตัวตน ดำเนินการระหว่างวันที่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1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ถึง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2569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เดือน เครื่องมือ ได้แก่ แบบทดสอบความรู้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OSCE 5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สถานี แบบประเมินการรับรู้สมรรถนะแห่งตน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20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ข้อ และ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UTAUT2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ฉบับย่อ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20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ข้อ ประเมินผลด้วยสถิติเชิงพรรณนา การทดสอบความแตกต่างของค่าเฉลี่ยก่อน-หลัง และการวิเคราะห์เชิงเนื้อหา</w:t>
      </w:r>
    </w:p>
    <w:p w14:paraId="6207D43C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RS-EMS-CDSA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5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 คือ ระบบคัดแยกตาม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Criteria-Based Dispatch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การประเมินตาม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GCS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NINDS TBI 2024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สคริปต์รายงาน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IMIST-AMBO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อัตโนมัติ </w:t>
      </w:r>
      <w:proofErr w:type="spellStart"/>
      <w:r w:rsidRPr="005516D0">
        <w:rPr>
          <w:rFonts w:ascii="TH SarabunPSK" w:hAnsi="TH SarabunPSK" w:cs="TH SarabunPSK" w:hint="cs"/>
          <w:sz w:val="32"/>
          <w:szCs w:val="32"/>
        </w:rPr>
        <w:t>ePCR</w:t>
      </w:r>
      <w:proofErr w:type="spellEnd"/>
      <w:r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เชื่อมโยง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ITEMS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และคู่มือ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8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หมวดพร้อมเสียงอ่าน (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CVI = 0.83-1.00)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40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คน เข้าร่วมครบร้อยละ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100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อัตราการใช้งานร้อยละ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92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หลังใช้งาน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เดือน คะแนนความรู้เพิ่มจาก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17.65 ± 2.85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5516D0">
        <w:rPr>
          <w:rFonts w:ascii="TH SarabunPSK" w:hAnsi="TH SarabunPSK" w:cs="TH SarabunPSK" w:hint="cs"/>
          <w:sz w:val="32"/>
          <w:szCs w:val="32"/>
        </w:rPr>
        <w:lastRenderedPageBreak/>
        <w:t xml:space="preserve">24.45 ± 2.20 (mean difference = 6.80; 95% CI [6.05, 7.55]; p &lt; .001)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คะแนนทักษะเพิ่มจาก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64.50 ± 8.90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85.30 ± 5.85 (mean difference = 20.80; 95% CI [18.45, 23.15]; p &lt; .001)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การรับรู้สมรรถนะแห่งตนเพิ่มจาก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6.15 ± 1.25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8.32 ± 0.92 (mean difference = 2.17; 95% CI [1.85, 2.49]; p &lt; .001)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การยอมรับเทคโนโลยีในระดับสูง (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M = 4.32 ± 0.42)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ความครบถ้วนการบันทึกข้อมูลเพิ่มจากร้อยละ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38.0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81.5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การสัมภาษณ์เชิงลึกพบ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4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>ประเด็น คือ ความมั่นใจในการตัดสินใจ การลดภาระการตัดสินใจในสถานการณ์เร่งด่วน การสนับสนุนการสื่อสาร และข้อเสนอแนะพัฒนาต่อยอด</w:t>
      </w:r>
    </w:p>
    <w:p w14:paraId="6165F004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RS-EMS-CDSA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นำไปใช้ได้จริง ได้รับการยอมรับสูง และพัฒนาสมรรถนะของ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EMR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ควรขยายผลในเครือข่ายอำเภออื่นและต่อยอดเป็นการวิจัยเชิงทดลอง สอดรับกับยุทธศาสตร์ที่ 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ของแผนหลักการแพทย์ฉุกเฉินแห่งชาติ ฉบับที่ </w:t>
      </w:r>
      <w:r w:rsidRPr="005516D0">
        <w:rPr>
          <w:rFonts w:ascii="TH SarabunPSK" w:hAnsi="TH SarabunPSK" w:cs="TH SarabunPSK" w:hint="cs"/>
          <w:sz w:val="32"/>
          <w:szCs w:val="32"/>
        </w:rPr>
        <w:t>4</w:t>
      </w:r>
    </w:p>
    <w:p w14:paraId="1EB5AAB6" w14:textId="77777777" w:rsidR="005516D0" w:rsidRPr="005516D0" w:rsidRDefault="005516D0" w:rsidP="005516D0">
      <w:pPr>
        <w:rPr>
          <w:rFonts w:ascii="TH SarabunPSK" w:hAnsi="TH SarabunPSK" w:cs="TH SarabunPSK" w:hint="cs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516D0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การพัฒนาคุณภาพบริการ การแพทย์ฉุกเฉิน อาสาสมัครฉุกเฉินการแพทย์ ระบบสนับสนุนการตัดสินใจทางคลินิก </w:t>
      </w:r>
      <w:r w:rsidRPr="005516D0">
        <w:rPr>
          <w:rFonts w:ascii="TH SarabunPSK" w:hAnsi="TH SarabunPSK" w:cs="TH SarabunPSK" w:hint="cs"/>
          <w:sz w:val="32"/>
          <w:szCs w:val="32"/>
        </w:rPr>
        <w:t>RS-EMS-CDSA</w:t>
      </w:r>
    </w:p>
    <w:p w14:paraId="4FD9CCDC" w14:textId="77777777" w:rsidR="00014CEE" w:rsidRPr="005516D0" w:rsidRDefault="00014CEE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014CEE" w:rsidRPr="00551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D0"/>
    <w:rsid w:val="00014CEE"/>
    <w:rsid w:val="001C7F3F"/>
    <w:rsid w:val="005516D0"/>
    <w:rsid w:val="00800AEE"/>
    <w:rsid w:val="00C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701"/>
  <w15:chartTrackingRefBased/>
  <w15:docId w15:val="{D35343F8-67CC-4FC2-ADE8-F421E709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6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D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16D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16D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16D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1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16D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1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16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1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1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6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16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16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1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6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16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1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 khanhadechakul</dc:creator>
  <cp:keywords/>
  <dc:description/>
  <cp:lastModifiedBy>Thanat khanhadechakul</cp:lastModifiedBy>
  <cp:revision>1</cp:revision>
  <dcterms:created xsi:type="dcterms:W3CDTF">2026-05-11T14:12:00Z</dcterms:created>
  <dcterms:modified xsi:type="dcterms:W3CDTF">2026-05-11T14:18:00Z</dcterms:modified>
</cp:coreProperties>
</file>