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149A" w14:textId="77777777" w:rsidR="005C0CDB" w:rsidRPr="005C0CDB" w:rsidRDefault="005C0CDB" w:rsidP="005C0CDB">
      <w:pPr>
        <w:spacing w:after="0"/>
        <w:jc w:val="right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 xml:space="preserve">ชื่อเรื่อง: </w:t>
      </w: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  <w:t xml:space="preserve">Smart ICU Knowledge Hub : </w:t>
      </w: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>ศูนย์รวมข้อมูล ตัวชี้วัด และองค์ความรู้เพื่อพัฒนาคุณภาพการ</w:t>
      </w:r>
    </w:p>
    <w:p w14:paraId="34DF5D45" w14:textId="109EFC0C" w:rsidR="005C0CDB" w:rsidRPr="005C0CDB" w:rsidRDefault="005C0CDB" w:rsidP="005C0CDB">
      <w:pPr>
        <w:spacing w:after="0"/>
        <w:jc w:val="right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>พยาบาลในหอผู้ป่วยหนัก</w:t>
      </w: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  <w:br/>
        <w:t>Smart ICU Knowledge Hub: An Integrated Data, Indicator, and Knowledge Management System for Improving Nursing Quality in Intensive Care Unit</w:t>
      </w:r>
    </w:p>
    <w:p w14:paraId="4F949CCC" w14:textId="2D40C5BE" w:rsidR="005C0CDB" w:rsidRDefault="005C0CDB" w:rsidP="005C0CDB">
      <w:pPr>
        <w:spacing w:after="0"/>
        <w:jc w:val="center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                                                                       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นางสาวชนากานต์ พรมมาสุข</w:t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พยาบาลวิชาชีพชำนาญการพิเศษ </w:t>
      </w:r>
    </w:p>
    <w:p w14:paraId="7809FCAD" w14:textId="599A5D0C" w:rsidR="005C0CDB" w:rsidRDefault="005C0CDB" w:rsidP="005C0CDB">
      <w:pPr>
        <w:spacing w:after="0"/>
        <w:jc w:val="center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                                                                           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หอผู้ป่วยหนัก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ICU</w:t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โรงพยาบาลกันทรลัก</w:t>
      </w:r>
      <w:proofErr w:type="spellStart"/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ษ์</w:t>
      </w:r>
      <w:proofErr w:type="spellEnd"/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 จังหวัดศรีสะเกษ</w:t>
      </w:r>
    </w:p>
    <w:p w14:paraId="50540449" w14:textId="77777777" w:rsidR="005C0CDB" w:rsidRPr="005C0CDB" w:rsidRDefault="005C0CDB" w:rsidP="005C0CDB">
      <w:pPr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</w:p>
    <w:p w14:paraId="461C945B" w14:textId="10388138" w:rsidR="005C0CDB" w:rsidRPr="005C0CDB" w:rsidRDefault="005C0CDB" w:rsidP="005C0CDB">
      <w:pPr>
        <w:spacing w:after="0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>หลักการและเหตุผล</w:t>
      </w:r>
    </w:p>
    <w:p w14:paraId="322F662B" w14:textId="49C11B13" w:rsidR="005C0CDB" w:rsidRPr="005C0CDB" w:rsidRDefault="005C0CDB" w:rsidP="005C0CDB">
      <w:p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     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หอผู้ป่วยหนัก (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ICU)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เป็นหน่วยงานที่ดูแลผู้ป่วยวิกฤตซึ่งมีความซับซ้อนสูง จำเป็นต้องใช้ข้อมูลทางการพยาบาล ตัวชี้วัดคุณภาพ และองค์ความรู้ที่ถูกต้อง ทันสมัย และสามารถเข้าถึงได้อย่างรวดเร็ว เพื่อสนับสนุนการตัดสินใจทางคลินิกและพัฒนาคุณภาพการดูแลผู้ป่วยอย่างต่อเนื่อง อย่างไรก็ตาม การจัดเก็บข้อมูลในรูปแบบเอกสารกระดาษและไฟล์กระจัดกระจาย ส่งผลให้การค้นหาข้อมูลล่าช้า ขาดความเชื่อมโยงของข้อมูล และยากต่อการรวบรวมตัวชี้วัดเพื่อวิเคราะห์ผลลัพธ์ทางการพยาบาล</w:t>
      </w:r>
    </w:p>
    <w:p w14:paraId="5F6F5A0F" w14:textId="77777777" w:rsidR="005C0CDB" w:rsidRPr="005C0CDB" w:rsidRDefault="005C0CDB" w:rsidP="005C0CDB">
      <w:p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หอผู้ป่วยหนัก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ICU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โรงพยาบาลกันทรลัก</w:t>
      </w:r>
      <w:proofErr w:type="spellStart"/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ษ์</w:t>
      </w:r>
      <w:proofErr w:type="spellEnd"/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 จึงพัฒนาระบบ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Smart ICU Knowledge Hub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โดยประยุกต์ใช้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Google Site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ร่วมกับ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Google Workspace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พัฒนาเป็น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Web-based Knowledge Management System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สำหรับรวบรวมข้อมูล ตัวชี้วัดคุณภาพ แนวปฏิบัติทางการพยาบาล (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CPG/CNPG)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องค์ความรู้ทางวิชาการ และสื่อการเรียนรู้ของบุคลากรในหน่วยงาน เพื่อสนับสนุนการพัฒนาคุณภาพบริการพยาบาลสู่ระบบ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Digital Nursing Organization</w:t>
      </w:r>
    </w:p>
    <w:p w14:paraId="4DDED481" w14:textId="77777777" w:rsidR="005C0CDB" w:rsidRPr="005C0CDB" w:rsidRDefault="005C0CDB" w:rsidP="005C0CDB">
      <w:p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วัตถุประสงค์:</w:t>
      </w:r>
    </w:p>
    <w:p w14:paraId="788B37A5" w14:textId="77777777" w:rsidR="005C0CDB" w:rsidRPr="005C0CDB" w:rsidRDefault="005C0CDB" w:rsidP="005C0CDB">
      <w:pPr>
        <w:numPr>
          <w:ilvl w:val="0"/>
          <w:numId w:val="1"/>
        </w:num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เพื่อพัฒนาระบบ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Smart ICU Knowledge Hub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สำหรับรวบรวมข้อมูล ตัวชี้วัด และองค์ความรู้ทางการพยาบาลในหอผู้ป่วยหนัก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0FE2AC88" w14:textId="77777777" w:rsidR="005C0CDB" w:rsidRPr="005C0CDB" w:rsidRDefault="005C0CDB" w:rsidP="005C0CDB">
      <w:pPr>
        <w:numPr>
          <w:ilvl w:val="0"/>
          <w:numId w:val="1"/>
        </w:num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เพื่อเพิ่มประสิทธิภาพการเข้าถึงข้อมูลและการสืบค้นองค์ความรู้ของบุคลากรทางการพยาบาล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06018CFD" w14:textId="77777777" w:rsidR="005C0CDB" w:rsidRPr="005C0CDB" w:rsidRDefault="005C0CDB" w:rsidP="005C0CDB">
      <w:pPr>
        <w:numPr>
          <w:ilvl w:val="0"/>
          <w:numId w:val="1"/>
        </w:num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เพื่อสนับสนุนการติดตามตัวชี้วัดคุณภาพทางการพยาบาลแบบ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Real-time </w:t>
      </w:r>
    </w:p>
    <w:p w14:paraId="048A8681" w14:textId="77777777" w:rsidR="005C0CDB" w:rsidRPr="005C0CDB" w:rsidRDefault="005C0CDB" w:rsidP="005C0CDB">
      <w:pPr>
        <w:numPr>
          <w:ilvl w:val="0"/>
          <w:numId w:val="1"/>
        </w:num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เพื่อส่งเสริมการพัฒนาคุณภาพการพยาบาลและการเรียนรู้ภายในองค์กร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5156A601" w14:textId="48D0CBD2" w:rsidR="005C0CDB" w:rsidRPr="005C0CDB" w:rsidRDefault="005C0CDB" w:rsidP="005C0CDB">
      <w:p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>วิธีการศึกษา: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br/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     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เป็นการพัฒนางานประจำสู่งานวิจัย (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Routine to Research: R2R)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โดยประยุกต์ใช้แนวคิด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PDSA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ได้แก่</w:t>
      </w:r>
    </w:p>
    <w:p w14:paraId="042B5579" w14:textId="77777777" w:rsidR="005C0CDB" w:rsidRPr="005C0CDB" w:rsidRDefault="005C0CDB" w:rsidP="005C0CDB">
      <w:pPr>
        <w:spacing w:after="0"/>
        <w:ind w:firstLine="72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proofErr w:type="gramStart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Plan :</w:t>
      </w:r>
      <w:proofErr w:type="gramEnd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วิเคราะห์ปัญหาการจัดเก็บข้อมูลและการเข้าถึงองค์ความรู้ของบุคลากรในหอผู้ป่วยหนัก พบว่าข้อมูลกระจัดกระจาย ค้นหายาก และใช้เวลานานในการรวบรวมตัวชี้วัด</w:t>
      </w:r>
    </w:p>
    <w:p w14:paraId="0D7AC605" w14:textId="77777777" w:rsidR="005C0CDB" w:rsidRPr="005C0CDB" w:rsidRDefault="005C0CDB" w:rsidP="005C0CDB">
      <w:pPr>
        <w:spacing w:after="0"/>
        <w:ind w:firstLine="72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proofErr w:type="gramStart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Do :</w:t>
      </w:r>
      <w:proofErr w:type="gramEnd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ออกแบบและพัฒนาระบบ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Smart ICU Knowledge Hub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ผ่าน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Google Site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เชื่อมต่อ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Google Sheets, Google Drive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และ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Google Forms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ประกอบด้วยระบบ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Dashboard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ตัวชี้วัดคุณภาพทางการพยาบาล ระบบคลังองค์ความรู้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ICU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แนวปฏิบัติ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CPG/CNPG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คู่มือการพยาบาล สื่อการเรียนรู้ออนไลน์ ระบบรายงานอุบัติการณ์ และระบบสืบค้นข้อมูลออนไลน์</w:t>
      </w:r>
    </w:p>
    <w:p w14:paraId="3A0B7719" w14:textId="77777777" w:rsidR="005C0CDB" w:rsidRPr="005C0CDB" w:rsidRDefault="005C0CDB" w:rsidP="005C0CDB">
      <w:pPr>
        <w:spacing w:after="0"/>
        <w:ind w:firstLine="72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proofErr w:type="gramStart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Study :</w:t>
      </w:r>
      <w:proofErr w:type="gramEnd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ทดลองใช้งานจริงในหอผู้ป่วยหนัก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ICU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โรงพยาบาลกันทรลัก</w:t>
      </w:r>
      <w:proofErr w:type="spellStart"/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ษ์</w:t>
      </w:r>
      <w:proofErr w:type="spellEnd"/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 ระหว่างเดือนมีนาคม–พฤษภาคม พ.ศ.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2569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โดยประเมินระยะเวลาในการค้นหาข้อมูล ความพึงพอใจของผู้ใช้งาน และประสิทธิภาพการเข้าถึงตัวชี้วัดคุณภาพ</w:t>
      </w:r>
    </w:p>
    <w:p w14:paraId="64E4C648" w14:textId="77777777" w:rsidR="005C0CDB" w:rsidRPr="005C0CDB" w:rsidRDefault="005C0CDB" w:rsidP="005C0CDB">
      <w:pPr>
        <w:spacing w:after="0"/>
        <w:ind w:firstLine="72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proofErr w:type="gramStart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Act :</w:t>
      </w:r>
      <w:proofErr w:type="gramEnd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ปรับปรุงรูปแบบการแสดงผล ระบบสิทธิ์การเข้าถึงข้อมูล และการจัดหมวดหมู่องค์ความรู้ให้เหมาะสมกับการใช้งาน พร้อมกำหนดมาตรการรักษาความปลอดภัยของข้อมูลตามสิทธิ์ผู้ใช้งาน</w:t>
      </w:r>
    </w:p>
    <w:p w14:paraId="7778BA4E" w14:textId="68A91DB7" w:rsidR="005C0CDB" w:rsidRPr="005C0CDB" w:rsidRDefault="005C0CDB" w:rsidP="005C0CDB">
      <w:p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>ผลการศึกษา:</w:t>
      </w:r>
      <w:r w:rsidRPr="005C0CDB"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  <w:br/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           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ก่อนพัฒนาระบบ บุคลากรใช้เอกสารกระดาษและไฟล์ข้อมูลแยกหลายแหล่งในการจัดเก็บข้อมูลและค้นหาองค์ความรู้ ทำให้ใช้เวลาค้นหาข้อมูลเฉลี่ย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10–15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นาทีต่อครั้ง และขาดระบบติดตามตัวชี้วัดแบบ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Real-time</w:t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ภายหลังพัฒนาระบบ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Smart ICU Knowledge Hub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พบว่า บุคลากรสามารถเข้าถึงข้อมูล ตัวชี้วัด และองค์ความรู้ผ่านระบบออนไลน์ได้สะดวกรวดเร็ว ระยะเวลาในการค้นหาข้อมูลลดลงเหลือไม่เกิน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1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นาที สามารถติดตามตัวชี้วัดทางการพยาบาล เช่น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VAP, CAUTI, CLABSI, Unplanned </w:t>
      </w:r>
      <w:proofErr w:type="spellStart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Extubation</w:t>
      </w:r>
      <w:proofErr w:type="spellEnd"/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และอัตราเกิดอุบัติการณ์สำคัญได้แบบ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Real-time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รวมถึงสามารถเข้าถึงแนวปฏิบัติและสื่อการเรียนรู้ได้ทุกที่ทุกเวลา</w:t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</w:t>
      </w:r>
      <w:r w:rsidRPr="005C0CDB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บุคลากรทางการพยาบาลมีความพึงพอใจต่อการใช้งานระบบในระดับมาก ช่วยลดภาระงานด้านเอกสาร เพิ่มความสะดวกในการจัดเก็บและสืบค้นข้อมูล และสนับสนุนการพัฒนาคุณภาพการพยาบาลอย่างต่อเนื่อง</w:t>
      </w:r>
    </w:p>
    <w:p w14:paraId="7762286A" w14:textId="3EC6829E" w:rsidR="005C0CDB" w:rsidRDefault="005C0CDB" w:rsidP="005C0CDB">
      <w:pPr>
        <w:pStyle w:val="ae"/>
      </w:pPr>
      <w:r w:rsidRPr="005C0CDB">
        <w:rPr>
          <w:b/>
          <w:bCs/>
          <w:cs/>
        </w:rPr>
        <w:lastRenderedPageBreak/>
        <w:t>สรุป:</w:t>
      </w:r>
      <w:r>
        <w:br/>
      </w:r>
      <w:r>
        <w:rPr>
          <w:rFonts w:hint="cs"/>
          <w:cs/>
        </w:rPr>
        <w:t xml:space="preserve">           </w:t>
      </w:r>
      <w:r>
        <w:rPr>
          <w:cs/>
        </w:rPr>
        <w:t xml:space="preserve">ระบบ </w:t>
      </w:r>
      <w:r>
        <w:t xml:space="preserve">Smart ICU Knowledge Hub </w:t>
      </w:r>
      <w:r>
        <w:rPr>
          <w:cs/>
        </w:rPr>
        <w:t xml:space="preserve">ช่วยเพิ่มประสิทธิภาพการบริหารจัดการข้อมูล ตัวชี้วัด และองค์ความรู้ทางการพยาบาลในหอผู้ป่วยหนัก ทำให้บุคลากรสามารถเข้าถึงข้อมูลได้รวดเร็ว สนับสนุนการติดตามคุณภาพการพยาบาลแบบ </w:t>
      </w:r>
      <w:r>
        <w:t xml:space="preserve">Real-time </w:t>
      </w:r>
      <w:r>
        <w:rPr>
          <w:cs/>
        </w:rPr>
        <w:t xml:space="preserve">และส่งเสริมการพัฒนาองค์กรสู่ </w:t>
      </w:r>
      <w:r>
        <w:t xml:space="preserve">Digital Nursing Organization </w:t>
      </w:r>
      <w:r>
        <w:rPr>
          <w:cs/>
        </w:rPr>
        <w:t>สามารถประยุกต์ใช้เป็นต้นแบบในการพัฒนาระบบจัดการองค์ความรู้ในหน่วยงานทางการพยาบาลและเครือข่ายบริการสุขภาพอื่นต่อไป</w:t>
      </w:r>
    </w:p>
    <w:p w14:paraId="0BB570DC" w14:textId="77777777" w:rsidR="005C0CDB" w:rsidRDefault="005C0CDB" w:rsidP="005C0CDB">
      <w:pPr>
        <w:pStyle w:val="ae"/>
        <w:spacing w:before="0" w:beforeAutospacing="0" w:after="0" w:afterAutospacing="0"/>
      </w:pPr>
      <w:r w:rsidRPr="005C0CDB">
        <w:rPr>
          <w:b/>
          <w:bCs/>
          <w:cs/>
        </w:rPr>
        <w:t>เอกสารอ้างอิง:</w:t>
      </w:r>
      <w:r>
        <w:br/>
      </w:r>
      <w:r>
        <w:rPr>
          <w:cs/>
        </w:rPr>
        <w:t>สำนักงานปลัดกระทรวงสาธารณสุข. (</w:t>
      </w:r>
      <w:r>
        <w:t xml:space="preserve">2564). </w:t>
      </w:r>
      <w:r>
        <w:rPr>
          <w:cs/>
        </w:rPr>
        <w:t>แผนปฏิบัติการด้านดิจิทัลสุขภาพ กระทรวงสาธารณสุข.</w:t>
      </w:r>
    </w:p>
    <w:p w14:paraId="4AB74F42" w14:textId="77777777" w:rsidR="005C0CDB" w:rsidRDefault="005C0CDB" w:rsidP="005C0CDB">
      <w:pPr>
        <w:pStyle w:val="ae"/>
        <w:spacing w:before="0" w:beforeAutospacing="0" w:after="0" w:afterAutospacing="0"/>
      </w:pPr>
      <w:r>
        <w:rPr>
          <w:cs/>
        </w:rPr>
        <w:t>ราชกิจจา</w:t>
      </w:r>
      <w:proofErr w:type="spellStart"/>
      <w:r>
        <w:rPr>
          <w:cs/>
        </w:rPr>
        <w:t>นุเ</w:t>
      </w:r>
      <w:proofErr w:type="spellEnd"/>
      <w:r>
        <w:rPr>
          <w:cs/>
        </w:rPr>
        <w:t>บกษา. (</w:t>
      </w:r>
      <w:r>
        <w:t xml:space="preserve">2562). </w:t>
      </w:r>
      <w:r>
        <w:rPr>
          <w:cs/>
        </w:rPr>
        <w:t>พระราชบัญญัติคุ้มครองข้อมูลส่วนบุคคล พ.ศ.</w:t>
      </w:r>
      <w:r>
        <w:t>2562.</w:t>
      </w:r>
    </w:p>
    <w:p w14:paraId="75687EAD" w14:textId="77777777" w:rsidR="005C0CDB" w:rsidRDefault="005C0CDB" w:rsidP="005C0CDB">
      <w:pPr>
        <w:pStyle w:val="ae"/>
        <w:spacing w:before="0" w:beforeAutospacing="0" w:after="0" w:afterAutospacing="0"/>
      </w:pPr>
      <w:r>
        <w:t>World Health Organization. (2021). Global strategy on digital health 2020–2025.</w:t>
      </w:r>
    </w:p>
    <w:p w14:paraId="44D09BAC" w14:textId="77777777" w:rsidR="005C0CDB" w:rsidRDefault="005C0CDB" w:rsidP="005C0CDB">
      <w:pPr>
        <w:pStyle w:val="ae"/>
        <w:spacing w:before="0" w:beforeAutospacing="0" w:after="0" w:afterAutospacing="0"/>
      </w:pPr>
      <w:r>
        <w:rPr>
          <w:cs/>
        </w:rPr>
        <w:t>สภาการพยาบาล. (</w:t>
      </w:r>
      <w:r>
        <w:t xml:space="preserve">2565). </w:t>
      </w:r>
      <w:r>
        <w:rPr>
          <w:cs/>
        </w:rPr>
        <w:t>แนวทางการพัฒนาคุณภาพการพยาบาลในองค์กรพยาบาล.</w:t>
      </w:r>
    </w:p>
    <w:p w14:paraId="5B9875A3" w14:textId="77777777" w:rsidR="002D0093" w:rsidRPr="005C0CDB" w:rsidRDefault="002D0093" w:rsidP="005C0CDB">
      <w:pPr>
        <w:spacing w:after="0"/>
        <w:rPr>
          <w:rFonts w:ascii="TH SarabunPSK" w:hAnsi="TH SarabunPSK" w:cs="TH SarabunPSK"/>
          <w:sz w:val="28"/>
          <w:szCs w:val="28"/>
        </w:rPr>
      </w:pPr>
    </w:p>
    <w:sectPr w:rsidR="002D0093" w:rsidRPr="005C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15CB"/>
    <w:multiLevelType w:val="multilevel"/>
    <w:tmpl w:val="6808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12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DB"/>
    <w:rsid w:val="00010385"/>
    <w:rsid w:val="00013599"/>
    <w:rsid w:val="002D0093"/>
    <w:rsid w:val="00401F16"/>
    <w:rsid w:val="005C0CDB"/>
    <w:rsid w:val="006A2F7B"/>
    <w:rsid w:val="00820378"/>
    <w:rsid w:val="00830483"/>
    <w:rsid w:val="00E03737"/>
    <w:rsid w:val="00F9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9F98"/>
  <w15:chartTrackingRefBased/>
  <w15:docId w15:val="{41371A2E-31ED-4DBB-874C-BDBC00D0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C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C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CD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C0CD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C0CD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C0CD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C0C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C0CD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C0C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C0C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C0C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C0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C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C0C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C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C0C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C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C0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C0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CD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C0CDB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Thitapha Roopkom</dc:creator>
  <cp:keywords/>
  <dc:description/>
  <cp:lastModifiedBy>Thitapha Roopkom</cp:lastModifiedBy>
  <cp:revision>2</cp:revision>
  <dcterms:created xsi:type="dcterms:W3CDTF">2026-05-11T18:45:00Z</dcterms:created>
  <dcterms:modified xsi:type="dcterms:W3CDTF">2026-05-11T18:45:00Z</dcterms:modified>
</cp:coreProperties>
</file>