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E05F24" w14:textId="77777777" w:rsidR="0083600C" w:rsidRDefault="00224A2F" w:rsidP="0083600C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 w:rsidRPr="008360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ก</w:t>
      </w:r>
      <w:r w:rsidRPr="008360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ารพัฒนารูปแบบการบูรณาการงานวิจัยสู่การแก้ไขปัญหาสุขภาพของคณะทำงาน </w:t>
      </w:r>
    </w:p>
    <w:p w14:paraId="2EDCD452" w14:textId="66B91826" w:rsidR="00224A2F" w:rsidRPr="0083600C" w:rsidRDefault="00224A2F" w:rsidP="0083600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proofErr w:type="spellStart"/>
      <w:r w:rsidRPr="008360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คป</w:t>
      </w:r>
      <w:proofErr w:type="spellEnd"/>
      <w:r w:rsidRPr="0083600C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สอ.ขุนหาญ อำเภอขุนหาญ จังหวัดศรีสะเกษ</w:t>
      </w:r>
    </w:p>
    <w:p w14:paraId="2369D9FF" w14:textId="31715D02" w:rsidR="00224A2F" w:rsidRDefault="0083600C" w:rsidP="0083600C">
      <w:pPr>
        <w:spacing w:after="0"/>
        <w:jc w:val="right"/>
        <w:rPr>
          <w:rFonts w:ascii="TH SarabunPSK" w:hAnsi="TH SarabunPSK" w:cs="TH SarabunPSK"/>
          <w:b/>
          <w:bCs/>
          <w:sz w:val="32"/>
          <w:szCs w:val="32"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 xml:space="preserve">ศุภนิตย์ ปิ่นคำ </w:t>
      </w:r>
      <w:proofErr w:type="spellStart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พย</w:t>
      </w:r>
      <w:proofErr w:type="spellEnd"/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.ม.</w:t>
      </w:r>
    </w:p>
    <w:p w14:paraId="49CDD89F" w14:textId="27BB86D0" w:rsidR="0083600C" w:rsidRPr="00224A2F" w:rsidRDefault="0083600C" w:rsidP="0083600C">
      <w:pPr>
        <w:spacing w:after="0"/>
        <w:jc w:val="right"/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สำนักงานสาธารณสุขอำเภอขุนหาญ</w:t>
      </w:r>
    </w:p>
    <w:p w14:paraId="2854D665" w14:textId="69A2BE42" w:rsidR="00224A2F" w:rsidRPr="00224A2F" w:rsidRDefault="00224A2F" w:rsidP="0083600C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 w:rsidRPr="00224A2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บทคัดย่อ</w:t>
      </w:r>
    </w:p>
    <w:p w14:paraId="70BC4483" w14:textId="3FBA1432" w:rsidR="00224A2F" w:rsidRPr="00224A2F" w:rsidRDefault="0083600C" w:rsidP="008360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  <w:lang w:bidi="th-TH"/>
        </w:rPr>
        <w:tab/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การวิจัยเชิงปฏิบัติการ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>Action Research)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มีวัตถุประสงค์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เพื่อพัฒนารูปแบบการบูรณาการงานวิจัยสู่การแก้ไขปัญหาสุขภาพของคณะทำงาน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สอ.ขุนหาญ ศึกษาความพึงพอใจของคณะทำงานต่อรูปแบบที่พัฒนาขึ้น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ใช้กระบวน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การวิจัยเชิงปฏิบัติการตามแนวคิดของ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Kemmis &amp; McTaggart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ใช้วงจร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PAOR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ดำเนินการใน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ช่วงเดือน</w:t>
      </w:r>
      <w:r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กรกฎาคม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2568 –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พฤษภาคม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2569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ในพื้นที่อำเภอขุนหาญ จังหวัดศรีสะเกษ กลุ่มตัวอย่างคือสมาชิกคณะทำงาน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สอ.ขุนหาญ ทั้ง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12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คณะ คัดเลือกแบบเจาะจง ประกอบด้วยผู้บริหาร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สอ. ประธาน เลขานุการ และสมาชิกคณะทำงาน ดำเนินการตามขั้นตอน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PAOR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ประกอบด้วย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ขั้นวางแผน ประชุมร่วมกับผู้บริหาร วิเคราะห์ความต้องการของแต่ละคณะ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2)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ขั้นปฏิบัติ จัดกิจกรรมสอนการวิเคราะห์ปัญหาด้วยแผนภูมิต้นไม้ ให้แต่ละคณะนำเสนอ ผู้บริหาร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สอ. วิพากษ์และให้ข้อเสนอแนะ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แต่ละคณะนำข้อเสนอแนะที่ได้มาเขียนเป็นโครงการแก้ไขปัญหาสุขภาพโดยเขียนโครงร่างวิจัยประกอบ คณะละ 1 เรื่อง และ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คณะพัฒนาคุณภาพและระบบบริการ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จัดทำโครงการการเขียนวิจัย 5 บทรองรับ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3)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ขั้นสังเกตการณ์ ติดตามความก้าวหน้าและผลผลิตเชิงวิชาการ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4)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ขั้นสะท้อนคิด ถอดบทเรียนและสังเคราะห์รูปแบบ เครื่องมือที่ใช้ ได้แก่ แบบสอบถามข้อมูลทั่วไป แบบประเมินสมรรถนะการวิจัยก่อน-หลัง แบบประเมินความพึงพอใจ แบบบันทึกผลงานวิชาการ และแนวคำถามสนทนากลุ่ม ผ่านการตรวจสอบคุณภาพ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IOC = 0.67-1.00, Cronbach's Alpha ≥ 0.80)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วิเคราะห์ข้อมูลด้วยสถิติเชิงพรรณนา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Paired t-test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และการวิเคราะห์เนื้อหา การแปลผลคะแนนแบ่งเป็น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5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ระดับ ตั้งแต่น้อยที่สุดถึงมากที่สุด</w:t>
      </w:r>
    </w:p>
    <w:p w14:paraId="019D50C7" w14:textId="04993D65" w:rsidR="00224A2F" w:rsidRPr="00224A2F" w:rsidRDefault="0083600C" w:rsidP="0083600C">
      <w:pPr>
        <w:spacing w:after="0"/>
        <w:jc w:val="thaiDistribute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ผลการศึกษาพบว่าภายหลังการใช้รูปแบบการบูรณาการงานวิจัยตามวงจร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PAOR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คณะทำงานทั้ง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12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คณะ สามารถวิเคราะห์ปัญหาสุขภาพด้วย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แผนภูมิต้นไม้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ได้อย่างเป็นระบบ และพัฒนาโครงการแก้ไขปัญหาสุขภาพที่บูรณาการกระบวนการวิจัยได้คณะละ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เรื่อง รวม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12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เรื่อง ครอบคลุมการวิเคราะห์ปัญหา การออกแบบวิจัย การเก็บข้อมูล การวิเคราะห์เปรียบเทียบ และการเขียนรายงาน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5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บท ความพึงพอใจอยู่ในระดับมากที่สุด 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แต่ละคณะมีการนำเสนอในเวทีระดับจังหวัด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จำนวน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12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เรื่อง เกิดเป็นรูปแบบการบูรณาการงานวิจัยสู่การแก้ไขปัญหาสุขภาพ ประกอบด้วย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4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องค์ประกอบ คือ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การวิเคราะห์ปัญหาด้วย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Problem Tree (2)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การวิพากษ์โดยผู้บริหาร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สอ.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3)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พี่เลี้ยง</w:t>
      </w:r>
      <w:r>
        <w:rPr>
          <w:rFonts w:ascii="TH SarabunPSK" w:hAnsi="TH SarabunPSK" w:cs="TH SarabunPSK" w:hint="cs"/>
          <w:sz w:val="32"/>
          <w:szCs w:val="32"/>
          <w:cs/>
          <w:lang w:bidi="th-TH"/>
        </w:rPr>
        <w:t>วิชาการจัดทำโครงการรองรับการเขียนผลงาน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5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บท และ (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4)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การบูรณาการวิจัยกับ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lastRenderedPageBreak/>
        <w:t xml:space="preserve">โครงการแก้ไขปัญหาสุขภาพ ปัจจัยแห่งความสำเร็จ ได้แก่ ภาวะผู้นำของผู้บริหาร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สอ. ความเข้มแข็งของคณะพัฒนาคุณภาพและระบบบริการ และการบูรณาการการวิจัยเข้ากับภารกิจประจำ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 </w:t>
      </w:r>
      <w:r w:rsidR="00224A2F" w:rsidRPr="0083600C">
        <w:rPr>
          <w:rFonts w:ascii="TH SarabunPSK" w:hAnsi="TH SarabunPSK" w:cs="TH SarabunPSK" w:hint="cs"/>
          <w:sz w:val="32"/>
          <w:szCs w:val="32"/>
          <w:cs/>
          <w:lang w:bidi="th-TH"/>
        </w:rPr>
        <w:t>ข้อเสนอแนะ</w:t>
      </w:r>
      <w:r w:rsidR="00224A2F" w:rsidRPr="0083600C">
        <w:rPr>
          <w:rFonts w:ascii="TH SarabunPSK" w:hAnsi="TH SarabunPSK" w:cs="TH SarabunPSK" w:hint="cs"/>
          <w:sz w:val="32"/>
          <w:szCs w:val="32"/>
        </w:rPr>
        <w:t xml:space="preserve">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ควรบรรจุรูปแบบนี้ในแผนยุทธศาสตร์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สอ. เสริมความเข้มแข็งของพี่เลี้ยงวิชาการ พัฒนาฐานข้อมูลผลงานวิชาการ และกำหนดให้ทุกคณะมีผลงานวิจัยอย่างน้อยปีละ </w:t>
      </w:r>
      <w:r w:rsidR="00224A2F" w:rsidRPr="00224A2F">
        <w:rPr>
          <w:rFonts w:ascii="TH SarabunPSK" w:hAnsi="TH SarabunPSK" w:cs="TH SarabunPSK" w:hint="cs"/>
          <w:sz w:val="32"/>
          <w:szCs w:val="32"/>
        </w:rPr>
        <w:t xml:space="preserve">1 </w:t>
      </w:r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เรื่อง การวิจัยครั้งต่อไปควรศึกษาผลลัพธ์ระยะยาวและขยายผลไปยัง </w:t>
      </w:r>
      <w:proofErr w:type="spellStart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="00224A2F"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สอ. อื่นในจังหวัดศรีสะเกษ</w:t>
      </w:r>
    </w:p>
    <w:p w14:paraId="2230313C" w14:textId="1E72A445" w:rsidR="0061129C" w:rsidRPr="00224A2F" w:rsidRDefault="00224A2F" w:rsidP="00224A2F">
      <w:pPr>
        <w:spacing w:after="0"/>
        <w:rPr>
          <w:rFonts w:ascii="TH SarabunPSK" w:hAnsi="TH SarabunPSK" w:cs="TH SarabunPSK" w:hint="cs"/>
          <w:sz w:val="32"/>
          <w:szCs w:val="32"/>
        </w:rPr>
      </w:pPr>
      <w:r w:rsidRPr="00224A2F">
        <w:rPr>
          <w:rFonts w:ascii="TH SarabunPSK" w:hAnsi="TH SarabunPSK" w:cs="TH SarabunPSK" w:hint="cs"/>
          <w:b/>
          <w:bCs/>
          <w:sz w:val="32"/>
          <w:szCs w:val="32"/>
          <w:cs/>
          <w:lang w:bidi="th-TH"/>
        </w:rPr>
        <w:t>คำสำคัญ:</w:t>
      </w:r>
      <w:r w:rsidRPr="00224A2F">
        <w:rPr>
          <w:rFonts w:ascii="TH SarabunPSK" w:hAnsi="TH SarabunPSK" w:cs="TH SarabunPSK" w:hint="cs"/>
          <w:sz w:val="32"/>
          <w:szCs w:val="32"/>
        </w:rPr>
        <w:t xml:space="preserve"> </w:t>
      </w:r>
      <w:r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การวิจัยเชิงปฏิบัติการ</w:t>
      </w:r>
      <w:r w:rsidRPr="00224A2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การบูรณาการงานวิจัย</w:t>
      </w:r>
      <w:r w:rsidRPr="00224A2F">
        <w:rPr>
          <w:rFonts w:ascii="TH SarabunPSK" w:hAnsi="TH SarabunPSK" w:cs="TH SarabunPSK" w:hint="cs"/>
          <w:sz w:val="32"/>
          <w:szCs w:val="32"/>
        </w:rPr>
        <w:t xml:space="preserve">, </w:t>
      </w:r>
      <w:r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 xml:space="preserve">คณะทำงาน </w:t>
      </w:r>
      <w:proofErr w:type="spellStart"/>
      <w:r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คป</w:t>
      </w:r>
      <w:proofErr w:type="spellEnd"/>
      <w:r w:rsidRPr="00224A2F">
        <w:rPr>
          <w:rFonts w:ascii="TH SarabunPSK" w:hAnsi="TH SarabunPSK" w:cs="TH SarabunPSK" w:hint="cs"/>
          <w:sz w:val="32"/>
          <w:szCs w:val="32"/>
          <w:cs/>
          <w:lang w:bidi="th-TH"/>
        </w:rPr>
        <w:t>สอ.ขุนหาญ</w:t>
      </w:r>
    </w:p>
    <w:sectPr w:rsidR="0061129C" w:rsidRPr="00224A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A2F"/>
    <w:rsid w:val="00224A2F"/>
    <w:rsid w:val="0061129C"/>
    <w:rsid w:val="0083600C"/>
    <w:rsid w:val="00A876D1"/>
    <w:rsid w:val="00F53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7766E"/>
  <w15:chartTrackingRefBased/>
  <w15:docId w15:val="{283A0C67-E106-4471-9D85-7B0AD265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24A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4A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4A2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4A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4A2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4A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4A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4A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4A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224A2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224A2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224A2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224A2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224A2F"/>
    <w:rPr>
      <w:rFonts w:eastAsiaTheme="majorEastAsia" w:cstheme="majorBidi"/>
      <w:color w:val="2F5496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224A2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224A2F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224A2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224A2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24A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ชื่อเรื่อง อักขระ"/>
    <w:basedOn w:val="a0"/>
    <w:link w:val="a3"/>
    <w:uiPriority w:val="10"/>
    <w:rsid w:val="00224A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4A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224A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4A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224A2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4A2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24A2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24A2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224A2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24A2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Oro Mkuji</dc:creator>
  <cp:keywords/>
  <dc:description/>
  <cp:lastModifiedBy>Oro Mkuji</cp:lastModifiedBy>
  <cp:revision>2</cp:revision>
  <dcterms:created xsi:type="dcterms:W3CDTF">2026-05-12T07:35:00Z</dcterms:created>
  <dcterms:modified xsi:type="dcterms:W3CDTF">2026-05-12T07:35:00Z</dcterms:modified>
</cp:coreProperties>
</file>