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E8BA" w14:textId="055E43ED" w:rsidR="00674202" w:rsidRPr="00674202" w:rsidRDefault="00674202" w:rsidP="00674202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  <w:r w:rsidRPr="00674202">
        <w:rPr>
          <w:rFonts w:ascii="TH SarabunPSK" w:hAnsi="TH SarabunPSK" w:cs="TH SarabunPSK"/>
          <w:sz w:val="36"/>
          <w:szCs w:val="36"/>
          <w:cs/>
        </w:rPr>
        <w:t>การพัฒนารูปแบบการดูแลต่อเนื่องเชิงรุกสำหรับหญิงตั้งครรภ์ในพื้นที่ชายแดนที่ได้รับผลกระทบจากสถานการณ์ความไม่สงบ: กรณีศึกษาโรงพยาบาลขุนหาญ จังหวัดศรีสะเกษ</w:t>
      </w:r>
    </w:p>
    <w:p w14:paraId="0B9C28E5" w14:textId="0C6092EC" w:rsidR="00674202" w:rsidRPr="00674202" w:rsidRDefault="00674202" w:rsidP="00674202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  <w:r w:rsidRPr="00674202">
        <w:rPr>
          <w:rFonts w:ascii="TH SarabunPSK" w:hAnsi="TH SarabunPSK" w:cs="TH SarabunPSK"/>
          <w:sz w:val="36"/>
          <w:szCs w:val="36"/>
        </w:rPr>
        <w:t xml:space="preserve">Development of a Proactive Continuity of Maternal Care Model for Pregnant Women in Crisis-Affected Border Communities: A Case Study of Khun Han Hospital, </w:t>
      </w:r>
      <w:proofErr w:type="spellStart"/>
      <w:r w:rsidRPr="00674202">
        <w:rPr>
          <w:rFonts w:ascii="TH SarabunPSK" w:hAnsi="TH SarabunPSK" w:cs="TH SarabunPSK"/>
          <w:sz w:val="36"/>
          <w:szCs w:val="36"/>
        </w:rPr>
        <w:t>Sisaket</w:t>
      </w:r>
      <w:proofErr w:type="spellEnd"/>
      <w:r w:rsidRPr="00674202">
        <w:rPr>
          <w:rFonts w:ascii="TH SarabunPSK" w:hAnsi="TH SarabunPSK" w:cs="TH SarabunPSK"/>
          <w:sz w:val="36"/>
          <w:szCs w:val="36"/>
        </w:rPr>
        <w:t xml:space="preserve"> Province</w:t>
      </w:r>
    </w:p>
    <w:p w14:paraId="00D9A1CD" w14:textId="47FC4E0B" w:rsidR="00674202" w:rsidRPr="00674202" w:rsidRDefault="00674202" w:rsidP="00674202">
      <w:pPr>
        <w:spacing w:after="0"/>
        <w:jc w:val="right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อินทุกานต์ วิมมิ</w:t>
      </w:r>
      <w:proofErr w:type="spellStart"/>
      <w:r>
        <w:rPr>
          <w:rFonts w:ascii="TH SarabunPSK" w:hAnsi="TH SarabunPSK" w:cs="TH SarabunPSK" w:hint="cs"/>
          <w:sz w:val="28"/>
          <w:cs/>
        </w:rPr>
        <w:t>สลิค</w:t>
      </w:r>
      <w:proofErr w:type="spellEnd"/>
    </w:p>
    <w:p w14:paraId="3820E953" w14:textId="77777777" w:rsidR="00674202" w:rsidRPr="00674202" w:rsidRDefault="00674202" w:rsidP="00674202">
      <w:pPr>
        <w:spacing w:after="0"/>
        <w:jc w:val="right"/>
        <w:rPr>
          <w:rFonts w:ascii="TH SarabunPSK" w:hAnsi="TH SarabunPSK" w:cs="TH SarabunPSK"/>
          <w:sz w:val="24"/>
          <w:szCs w:val="24"/>
        </w:rPr>
      </w:pPr>
      <w:r w:rsidRPr="00674202">
        <w:rPr>
          <w:rFonts w:ascii="TH SarabunPSK" w:hAnsi="TH SarabunPSK" w:cs="TH SarabunPSK"/>
          <w:sz w:val="24"/>
          <w:szCs w:val="24"/>
          <w:cs/>
        </w:rPr>
        <w:t>โรงพยาบาลขุนหาญ จังหวัดศรีสะเกษ</w:t>
      </w:r>
    </w:p>
    <w:p w14:paraId="61A3E34D" w14:textId="77777777" w:rsidR="00674202" w:rsidRPr="00674202" w:rsidRDefault="00674202" w:rsidP="00674202">
      <w:pPr>
        <w:spacing w:after="0"/>
        <w:rPr>
          <w:rFonts w:ascii="TH SarabunPSK" w:hAnsi="TH SarabunPSK" w:cs="TH SarabunPSK"/>
          <w:sz w:val="28"/>
        </w:rPr>
      </w:pPr>
    </w:p>
    <w:p w14:paraId="2BF19746" w14:textId="177ABF70" w:rsidR="00674202" w:rsidRDefault="00674202" w:rsidP="006742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24543FD0" w14:textId="5213E464" w:rsidR="00257DBE" w:rsidRDefault="00674202" w:rsidP="00257DBE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67420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ที่มาและความสำคัญ 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สถานการณ์ความไม่สงบบริเวณชายแดนไทย–กัมพูชาในเดือนธันวาคม พ.ศ. 2568 ส่งผลกระทบต่อระบบบริการสุขภาพในพื้นที่ชายแดน โรงพยาบาลหลายแห่งต้องปิดให้บริการบางส่วนหรือทั้งหมด ทำให้หญิงตั้งครรภ์ขาดความต่อเนื่องในการฝากครรภ์ การเข้าถึงบริการฉุกเฉิน และระบบส่งต่อ โดยเฉพาะหญิงตั้งครรภ์กลุ่มเสี่ยงสูง องค์การอนามัยโลกให้ความสำคัญกับการคงไว้ซึ่งบริการอนามัยแม่และเด็กในภาวะวิกฤต โรงพยาบาลขุนหาญจึงปรับระบบบริการจากการดูแลในสถานบริการสู่การดูแลเชิงรุกแบบเครือข่าย ภายใต้แนวคิดการดูแลต่อเนื่องและการเฝ้าระวังเชิงรุก </w:t>
      </w:r>
    </w:p>
    <w:p w14:paraId="1DC1A117" w14:textId="01047DA1" w:rsidR="00674202" w:rsidRDefault="00674202" w:rsidP="00257DB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20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674202">
        <w:rPr>
          <w:rFonts w:ascii="TH SarabunPSK" w:hAnsi="TH SarabunPSK" w:cs="TH SarabunPSK"/>
          <w:sz w:val="32"/>
          <w:szCs w:val="32"/>
          <w:cs/>
        </w:rPr>
        <w:t xml:space="preserve"> 1)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674202">
        <w:rPr>
          <w:rFonts w:ascii="TH SarabunPSK" w:hAnsi="TH SarabunPSK" w:cs="TH SarabunPSK"/>
          <w:sz w:val="32"/>
          <w:szCs w:val="32"/>
          <w:cs/>
        </w:rPr>
        <w:t>พัฒนารูปแบบการดูแลต่อเนื่องเชิงรุกสำหรับหญิงตั้งครรภ์ในพื้นที่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อำเภอขุนหาญ </w:t>
      </w:r>
    </w:p>
    <w:p w14:paraId="3D72A3A4" w14:textId="1FC32DD2" w:rsidR="00674202" w:rsidRPr="00674202" w:rsidRDefault="00674202" w:rsidP="00674202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 w:rsidRPr="00674202">
        <w:rPr>
          <w:rFonts w:ascii="TH SarabunPSK" w:hAnsi="TH SarabunPSK" w:cs="TH SarabunPSK"/>
          <w:sz w:val="32"/>
          <w:szCs w:val="32"/>
          <w:cs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674202">
        <w:rPr>
          <w:rFonts w:ascii="TH SarabunPSK" w:hAnsi="TH SarabunPSK" w:cs="TH SarabunPSK"/>
          <w:sz w:val="32"/>
          <w:szCs w:val="32"/>
          <w:cs/>
        </w:rPr>
        <w:t>ประเมินผลลัพธ์ด้านความต่อเนื่องของการดูแลและความปลอดภัยของมารดาและทารก</w:t>
      </w:r>
    </w:p>
    <w:p w14:paraId="31BD9775" w14:textId="3DE3A9CE" w:rsidR="00674202" w:rsidRPr="00674202" w:rsidRDefault="00674202" w:rsidP="0067420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ระเบียบวิธีดำเนินงาน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202">
        <w:rPr>
          <w:rFonts w:ascii="TH SarabunPSK" w:hAnsi="TH SarabunPSK" w:cs="TH SarabunPSK"/>
          <w:sz w:val="32"/>
          <w:szCs w:val="32"/>
          <w:cs/>
        </w:rPr>
        <w:t xml:space="preserve">เป็นการพัฒนาระบบการดูแลหญิงตั้งครรภ์ในภาวะฉุกเฉิน และถอดบทเรียนจากการปฏิบัติงานจริง ระหว่างวันที่ 7–30 ธันวาคม พ.ศ. 2568 โดยเครือข่ายงานอนามัยแม่และเด็ก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สอ.</w:t>
      </w:r>
      <w:r w:rsidRPr="00674202">
        <w:rPr>
          <w:rFonts w:ascii="TH SarabunPSK" w:hAnsi="TH SarabunPSK" w:cs="TH SarabunPSK"/>
          <w:sz w:val="32"/>
          <w:szCs w:val="32"/>
          <w:cs/>
        </w:rPr>
        <w:t>ขุนหาญ มีงานฝากครรภ์เป็นหน่วยงานหลักในการติดตามดูแลหญิงตั้งครรภ์ในพื้นที่ได้รับผลกระทบจำนวน 137 ราย โดยใช้ทะเบียนหญิงตั้งครรภ์และทะเบียนครรภ์เสี่ยงเป็นฐานข้อมูลหลักในการติดตามและจำแนกความเสี่ยง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74202">
        <w:rPr>
          <w:rFonts w:ascii="TH SarabunPSK" w:hAnsi="TH SarabunPSK" w:cs="TH SarabunPSK"/>
          <w:sz w:val="32"/>
          <w:szCs w:val="32"/>
          <w:cs/>
        </w:rPr>
        <w:t xml:space="preserve">รูปแบบการดูแลประกอบด้วย 8 องค์ประกอบ </w:t>
      </w:r>
      <w:r w:rsidR="000C0346" w:rsidRPr="000C0346">
        <w:rPr>
          <w:rFonts w:ascii="TH SarabunPSK" w:hAnsi="TH SarabunPSK" w:cs="TH SarabunPSK"/>
          <w:sz w:val="32"/>
          <w:szCs w:val="32"/>
          <w:cs/>
        </w:rPr>
        <w:t xml:space="preserve">รูปแบบการดูแลประกอบด้วยการติดตามเชิงรุก การเฝ้าระวังหญิงตั้งครรภ์ใกล้คลอด การดูแลสุขภาพจิต ระบบส่งต่อหญิงตั้งครรภ์กลุ่มเสี่ยงสูง การดูแลกลุ่มอพยพและไม่อพยพ ตลอดจนการประสานเครือข่ายบริการและระบบดูแลฉุกเฉินทางสูติกรรมตลอด 24 </w:t>
      </w:r>
      <w:r w:rsidRPr="00674202">
        <w:rPr>
          <w:rFonts w:ascii="TH SarabunPSK" w:hAnsi="TH SarabunPSK" w:cs="TH SarabunPSK"/>
          <w:sz w:val="32"/>
          <w:szCs w:val="32"/>
          <w:cs/>
        </w:rPr>
        <w:t>วิเคราะห์ข้อมูลโดยใช้สถิติเชิงพรรณนา ได้แก่ จำนวน ร้อยละ และการสรุปเชิงเนื้อหา</w:t>
      </w:r>
    </w:p>
    <w:p w14:paraId="78D20D61" w14:textId="1DD6FBCE" w:rsidR="00257DBE" w:rsidRPr="00257DBE" w:rsidRDefault="00674202" w:rsidP="000065A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65AE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  <w:r w:rsidR="00257DBE" w:rsidRPr="00257DBE">
        <w:rPr>
          <w:rFonts w:ascii="TH SarabunPSK" w:hAnsi="TH SarabunPSK" w:cs="TH SarabunPSK"/>
          <w:sz w:val="32"/>
          <w:szCs w:val="32"/>
        </w:rPr>
        <w:t xml:space="preserve"> 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หญิงตั้งครรภ์ในพื้นที่ได้รับผลกระทบจำนวน </w:t>
      </w:r>
      <w:r w:rsidR="00257DBE" w:rsidRPr="00257DBE">
        <w:rPr>
          <w:rFonts w:ascii="TH SarabunPSK" w:hAnsi="TH SarabunPSK" w:cs="TH SarabunPSK"/>
          <w:sz w:val="32"/>
          <w:szCs w:val="32"/>
        </w:rPr>
        <w:t>137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 ราย อพยพ</w:t>
      </w:r>
      <w:r w:rsidR="000065A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65AE">
        <w:rPr>
          <w:rFonts w:ascii="TH SarabunPSK" w:hAnsi="TH SarabunPSK" w:cs="TH SarabunPSK" w:hint="cs"/>
          <w:sz w:val="32"/>
          <w:szCs w:val="32"/>
          <w:cs/>
        </w:rPr>
        <w:t>85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 ราย </w:t>
      </w:r>
      <w:r w:rsidR="000065A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>ไม</w:t>
      </w:r>
      <w:r w:rsidR="000065AE">
        <w:rPr>
          <w:rFonts w:ascii="TH SarabunPSK" w:hAnsi="TH SarabunPSK" w:cs="TH SarabunPSK" w:hint="cs"/>
          <w:sz w:val="32"/>
          <w:szCs w:val="32"/>
          <w:cs/>
        </w:rPr>
        <w:t>่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>อพยพ</w:t>
      </w:r>
      <w:r w:rsidR="000065AE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65AE">
        <w:rPr>
          <w:rFonts w:ascii="TH SarabunPSK" w:hAnsi="TH SarabunPSK" w:cs="TH SarabunPSK" w:hint="cs"/>
          <w:sz w:val="32"/>
          <w:szCs w:val="32"/>
          <w:cs/>
        </w:rPr>
        <w:t>52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 ราย </w:t>
      </w:r>
      <w:r w:rsidR="000065AE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ติดตามหญิงตั้งครรภ์ได้ครอบคลุมร้อยละ </w:t>
      </w:r>
      <w:r w:rsidR="00257DBE" w:rsidRPr="00257DBE">
        <w:rPr>
          <w:rFonts w:ascii="TH SarabunPSK" w:hAnsi="TH SarabunPSK" w:cs="TH SarabunPSK"/>
          <w:sz w:val="32"/>
          <w:szCs w:val="32"/>
        </w:rPr>
        <w:t>100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 และไม่พบหญิงตั้งครรภ์หลุดจากระบบบริการ หญิงตั้งครรภ์ที่คลอดในช่วงเวลาดำเนินการจำนวน </w:t>
      </w:r>
      <w:r w:rsidR="00257DBE" w:rsidRPr="00257DBE">
        <w:rPr>
          <w:rFonts w:ascii="TH SarabunPSK" w:hAnsi="TH SarabunPSK" w:cs="TH SarabunPSK"/>
          <w:sz w:val="32"/>
          <w:szCs w:val="32"/>
        </w:rPr>
        <w:t>11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 ราย มีผลลัพธ์การคลอดปลอดภัย ทารกแรกเกิดมีน้ำหนักมากกว่า </w:t>
      </w:r>
      <w:r w:rsidR="00257DBE" w:rsidRPr="00257DBE">
        <w:rPr>
          <w:rFonts w:ascii="TH SarabunPSK" w:hAnsi="TH SarabunPSK" w:cs="TH SarabunPSK"/>
          <w:sz w:val="32"/>
          <w:szCs w:val="32"/>
        </w:rPr>
        <w:t>2,500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t xml:space="preserve"> กรัมทุกราย และไม่พบภาวะแทรกซ้อนทั้งในมารดาและทารก สะท้อนว่าการ</w:t>
      </w:r>
      <w:r w:rsidR="00257DBE" w:rsidRPr="00257DBE">
        <w:rPr>
          <w:rFonts w:ascii="TH SarabunPSK" w:hAnsi="TH SarabunPSK" w:cs="TH SarabunPSK"/>
          <w:sz w:val="32"/>
          <w:szCs w:val="32"/>
          <w:cs/>
        </w:rPr>
        <w:lastRenderedPageBreak/>
        <w:t>ดูแลเชิงรุกแบบเครือข่ายช่วยคงความต่อเนื่องของบริการและเพิ่มความปลอดภัยของหญิงตั้งครรภ์ในภาวะวิกฤตได้อย่างมีประสิทธิภาพ</w:t>
      </w:r>
    </w:p>
    <w:p w14:paraId="269EAF4C" w14:textId="749B93B8" w:rsidR="00674202" w:rsidRDefault="00257DBE" w:rsidP="000C034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65AE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ประโยชน์/การนำไปใช้</w:t>
      </w:r>
      <w:r w:rsidR="000065A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0346" w:rsidRPr="000C0346">
        <w:rPr>
          <w:rFonts w:ascii="TH SarabunPSK" w:hAnsi="TH SarabunPSK" w:cs="TH SarabunPSK"/>
          <w:sz w:val="32"/>
          <w:szCs w:val="32"/>
          <w:cs/>
        </w:rPr>
        <w:t>รูปแบบการดูแลดังกล่าวช่วยให้หญิงตั้งครรภ์ได้รับการดูแลต่อเนื่องและปลอดภัยในภาวะวิกฤต สะท้อนบทบาทสำคัญของพยาบาลผดุงครรภ์และสามารถประยุกต์ใช้ในพื้นที่ชายแดนหรือภาวะฉุกเฉินด้านสาธารณสุขอื่นได้</w:t>
      </w:r>
    </w:p>
    <w:p w14:paraId="041035FD" w14:textId="77777777" w:rsidR="003874F0" w:rsidRPr="00257DBE" w:rsidRDefault="003874F0" w:rsidP="00674202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442BA1CD" w14:textId="2837E8DB" w:rsidR="003874F0" w:rsidRPr="00A30014" w:rsidRDefault="003874F0" w:rsidP="00A3001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30014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14:paraId="4CD12092" w14:textId="0CDEF9EC" w:rsidR="003874F0" w:rsidRPr="003874F0" w:rsidRDefault="003874F0" w:rsidP="003874F0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3874F0">
        <w:rPr>
          <w:rFonts w:ascii="TH SarabunPSK" w:hAnsi="TH SarabunPSK" w:cs="TH SarabunPSK"/>
          <w:sz w:val="32"/>
          <w:szCs w:val="32"/>
        </w:rPr>
        <w:t xml:space="preserve">Bendavid, E., Boerma, T., </w:t>
      </w:r>
      <w:proofErr w:type="spellStart"/>
      <w:r w:rsidRPr="003874F0">
        <w:rPr>
          <w:rFonts w:ascii="TH SarabunPSK" w:hAnsi="TH SarabunPSK" w:cs="TH SarabunPSK"/>
          <w:sz w:val="32"/>
          <w:szCs w:val="32"/>
        </w:rPr>
        <w:t>Akseer</w:t>
      </w:r>
      <w:proofErr w:type="spellEnd"/>
      <w:r w:rsidRPr="003874F0">
        <w:rPr>
          <w:rFonts w:ascii="TH SarabunPSK" w:hAnsi="TH SarabunPSK" w:cs="TH SarabunPSK"/>
          <w:sz w:val="32"/>
          <w:szCs w:val="32"/>
        </w:rPr>
        <w:t xml:space="preserve">, N., Langer, A., </w:t>
      </w:r>
      <w:proofErr w:type="spellStart"/>
      <w:r w:rsidRPr="003874F0">
        <w:rPr>
          <w:rFonts w:ascii="TH SarabunPSK" w:hAnsi="TH SarabunPSK" w:cs="TH SarabunPSK"/>
          <w:sz w:val="32"/>
          <w:szCs w:val="32"/>
        </w:rPr>
        <w:t>Malembaka</w:t>
      </w:r>
      <w:proofErr w:type="spellEnd"/>
      <w:r w:rsidRPr="003874F0">
        <w:rPr>
          <w:rFonts w:ascii="TH SarabunPSK" w:hAnsi="TH SarabunPSK" w:cs="TH SarabunPSK"/>
          <w:sz w:val="32"/>
          <w:szCs w:val="32"/>
        </w:rPr>
        <w:t>, E. B., Okiro, E. A., Wise, P. H., Heft-Neal, S., Black, R. E., &amp; Bhutta, Z. A. (2021). The effects of armed conflict on the health of women and children. The Lancet, 397(10273), 522–532. https://doi.org/10.1016/S0140-6736(21)00131-8</w:t>
      </w:r>
    </w:p>
    <w:p w14:paraId="3359D9FD" w14:textId="1CE3A3B5" w:rsidR="003874F0" w:rsidRPr="003874F0" w:rsidRDefault="003874F0" w:rsidP="003874F0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3874F0">
        <w:rPr>
          <w:rFonts w:ascii="TH SarabunPSK" w:hAnsi="TH SarabunPSK" w:cs="TH SarabunPSK"/>
          <w:sz w:val="32"/>
          <w:szCs w:val="32"/>
        </w:rPr>
        <w:t>International Confederation of Midwives. (2024). Essential competencies for midwifery practice. The Hague: International Confederation of Midwives. https://internationalmidwives.org/wp-content/uploads/EN_ICM-Essential-Competencies-for-Midwifery-Practice-1.pdf</w:t>
      </w:r>
    </w:p>
    <w:p w14:paraId="7E2C41B1" w14:textId="3EABF731" w:rsidR="00C35E51" w:rsidRPr="00257DBE" w:rsidRDefault="003874F0" w:rsidP="003874F0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3874F0">
        <w:rPr>
          <w:rFonts w:ascii="TH SarabunPSK" w:hAnsi="TH SarabunPSK" w:cs="TH SarabunPSK"/>
          <w:sz w:val="32"/>
          <w:szCs w:val="32"/>
        </w:rPr>
        <w:t>Kim-Herrera, E. (2025). Influence of emergency situations on maternal and infant health. Cureus. https://pmc.ncbi.nlm.nih.gov/articles/PMC12652133/</w:t>
      </w:r>
    </w:p>
    <w:sectPr w:rsidR="00C35E51" w:rsidRPr="0025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DC"/>
    <w:rsid w:val="000065AE"/>
    <w:rsid w:val="000C0346"/>
    <w:rsid w:val="00257DBE"/>
    <w:rsid w:val="002717D3"/>
    <w:rsid w:val="003874F0"/>
    <w:rsid w:val="003876A5"/>
    <w:rsid w:val="00584360"/>
    <w:rsid w:val="00674202"/>
    <w:rsid w:val="00A30014"/>
    <w:rsid w:val="00C35E51"/>
    <w:rsid w:val="00CE747A"/>
    <w:rsid w:val="00E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D2FF"/>
  <w15:chartTrackingRefBased/>
  <w15:docId w15:val="{264C37B9-0AC7-4F65-B4CA-A95033CB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11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1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1D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111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111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111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111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111D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111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111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111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111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11D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111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11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111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1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11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11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com250</dc:creator>
  <cp:keywords/>
  <dc:description/>
  <cp:lastModifiedBy>com250</cp:lastModifiedBy>
  <cp:revision>4</cp:revision>
  <dcterms:created xsi:type="dcterms:W3CDTF">2026-05-12T06:51:00Z</dcterms:created>
  <dcterms:modified xsi:type="dcterms:W3CDTF">2026-05-12T08:02:00Z</dcterms:modified>
</cp:coreProperties>
</file>