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045A" w14:textId="66D6DD26" w:rsidR="00CA78BC" w:rsidRPr="00CA78BC" w:rsidRDefault="00CA78BC" w:rsidP="00CA78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A78B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ชื่อผู้นำเสนอ นาง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จิดาภา  คงสิม</w:t>
      </w:r>
      <w:r w:rsidRPr="00CA78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พยาบาลวิชาชีพชำนาญการ</w:t>
      </w:r>
    </w:p>
    <w:p w14:paraId="6B6BA631" w14:textId="77777777" w:rsidR="00CA78BC" w:rsidRPr="00CA78BC" w:rsidRDefault="00CA78BC" w:rsidP="00CA78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A78BC">
        <w:rPr>
          <w:rFonts w:ascii="TH SarabunIT๙" w:hAnsi="TH SarabunIT๙" w:cs="TH SarabunIT๙"/>
          <w:b/>
          <w:bCs/>
          <w:sz w:val="32"/>
          <w:szCs w:val="32"/>
          <w:cs/>
        </w:rPr>
        <w:t>สังกัด งานอุบัติเหตุฉุกเฉินและนิติเวช โรงพยาบาลยางชุมน้อย จ. ศรีสะเกษ</w:t>
      </w:r>
    </w:p>
    <w:p w14:paraId="1BD39A2B" w14:textId="77777777" w:rsidR="00CA78BC" w:rsidRPr="00CA78BC" w:rsidRDefault="00CA78BC" w:rsidP="00CA78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A78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ชื่อเรื่องนำเสนอ การพยาบาลผู้ป่วยโรคกล้ามเนื้อหัวใจขาดเลือดเฉียบพลันชนิด </w:t>
      </w:r>
      <w:r w:rsidRPr="00CA78BC">
        <w:rPr>
          <w:rFonts w:ascii="TH SarabunIT๙" w:hAnsi="TH SarabunIT๙" w:cs="TH SarabunIT๙"/>
          <w:b/>
          <w:bCs/>
          <w:sz w:val="32"/>
          <w:szCs w:val="32"/>
        </w:rPr>
        <w:t>STEMI</w:t>
      </w:r>
    </w:p>
    <w:p w14:paraId="40DD25CE" w14:textId="29577840" w:rsidR="00CA78BC" w:rsidRPr="00CA78BC" w:rsidRDefault="00CA78BC" w:rsidP="00CA78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A78BC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ที่ได้รับยา</w:t>
      </w:r>
      <w:r w:rsidR="009B7B9F">
        <w:rPr>
          <w:rFonts w:ascii="TH SarabunIT๙" w:hAnsi="TH SarabunIT๙" w:cs="TH SarabunIT๙"/>
          <w:b/>
          <w:bCs/>
          <w:sz w:val="32"/>
          <w:szCs w:val="32"/>
        </w:rPr>
        <w:t xml:space="preserve"> Streptokinase </w:t>
      </w:r>
      <w:r w:rsidRPr="00CA78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:กรณีศึกษา </w:t>
      </w:r>
      <w:r w:rsidRPr="00CA78B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A78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</w:t>
      </w:r>
    </w:p>
    <w:p w14:paraId="391E5B12" w14:textId="67446CFC" w:rsidR="000972C3" w:rsidRPr="000972C3" w:rsidRDefault="000972C3" w:rsidP="00CA78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72C3">
        <w:rPr>
          <w:rFonts w:ascii="TH SarabunIT๙" w:hAnsi="TH SarabunIT๙" w:cs="TH SarabunIT๙"/>
          <w:b/>
          <w:bCs/>
          <w:sz w:val="32"/>
          <w:szCs w:val="32"/>
          <w:cs/>
        </w:rPr>
        <w:t>บทคัดย่อ</w:t>
      </w:r>
    </w:p>
    <w:p w14:paraId="0784ABE0" w14:textId="3C730439" w:rsidR="00D86333" w:rsidRPr="00D86333" w:rsidRDefault="00D86333" w:rsidP="00D86333">
      <w:pPr>
        <w:rPr>
          <w:rFonts w:ascii="TH SarabunIT๙" w:hAnsi="TH SarabunIT๙" w:cs="TH SarabunIT๙"/>
          <w:sz w:val="32"/>
          <w:szCs w:val="32"/>
        </w:rPr>
      </w:pPr>
      <w:r w:rsidRPr="00D86333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Pr="00D86333">
        <w:rPr>
          <w:rFonts w:ascii="TH SarabunIT๙" w:hAnsi="TH SarabunIT๙" w:cs="TH SarabunIT๙"/>
          <w:sz w:val="32"/>
          <w:szCs w:val="32"/>
          <w:cs/>
        </w:rPr>
        <w:t xml:space="preserve"> : โรคกล้ามเนื้อหัวใจขาดเลือดเฉียบพลันเป็นปัญหาสาธารณสุขทำให้ผู้ป่วยเสียชีวิตอย่างกระทันหันและเป็นสาเหตุการเสียชีวิตอันดับต้นๆของประเทศไทยรวมทั้งจังหวัดศรีสะเกษ โรงพยาบาลยางชุมน้อย เป็นโรงพยาบาลชุมชนมีข้อจำกัดในศักยภาพการรักษาจึงจัดระบบบริการรักษาแบบช่องทางด่วน การให้ยาละลายลิ่มเลือดรวมทั้งการส่งต่อไปยังโรงพยาบาล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 w:rsidRPr="00D86333">
        <w:rPr>
          <w:rFonts w:ascii="TH SarabunIT๙" w:hAnsi="TH SarabunIT๙" w:cs="TH SarabunIT๙"/>
          <w:sz w:val="32"/>
          <w:szCs w:val="32"/>
          <w:cs/>
        </w:rPr>
        <w:t xml:space="preserve"> เพื่อสวนหลอดเลือดหัวใจ การพยาบาลโดยการประเมินผู้ป่วย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86333">
        <w:rPr>
          <w:rFonts w:ascii="TH SarabunIT๙" w:hAnsi="TH SarabunIT๙" w:cs="TH SarabunIT๙"/>
          <w:sz w:val="32"/>
          <w:szCs w:val="32"/>
          <w:cs/>
        </w:rPr>
        <w:t>การวินิจฉัย และการดูแลรักษาพยาบาลที่ รวดเร็ว ถูกต้อง ทำให้ลดอัตราการเสียชีวิต และภาวะแทรกซ้อนได้</w:t>
      </w:r>
    </w:p>
    <w:p w14:paraId="07C257DE" w14:textId="77777777" w:rsidR="00D86333" w:rsidRPr="00D86333" w:rsidRDefault="00D86333" w:rsidP="00D86333">
      <w:pPr>
        <w:rPr>
          <w:rFonts w:ascii="TH SarabunIT๙" w:hAnsi="TH SarabunIT๙" w:cs="TH SarabunIT๙"/>
          <w:sz w:val="32"/>
          <w:szCs w:val="32"/>
        </w:rPr>
      </w:pPr>
      <w:r w:rsidRPr="00D8633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86333">
        <w:rPr>
          <w:rFonts w:ascii="TH SarabunIT๙" w:hAnsi="TH SarabunIT๙" w:cs="TH SarabunIT๙"/>
          <w:sz w:val="32"/>
          <w:szCs w:val="32"/>
          <w:cs/>
        </w:rPr>
        <w:t>: เพื่อศึกษาเปรียบเทียบการพยาบาลผู้ป่วยที่มีภาวะกล้ามเนื้อหัวใจขาดเลือดเฉียบพลันชนิด</w:t>
      </w:r>
      <w:r w:rsidRPr="00D86333">
        <w:rPr>
          <w:rFonts w:ascii="TH SarabunIT๙" w:hAnsi="TH SarabunIT๙" w:cs="TH SarabunIT๙"/>
          <w:sz w:val="32"/>
          <w:szCs w:val="32"/>
        </w:rPr>
        <w:t>STEMI</w:t>
      </w:r>
    </w:p>
    <w:p w14:paraId="45B1888F" w14:textId="03D45A07" w:rsidR="00D86333" w:rsidRPr="00D86333" w:rsidRDefault="00D86333" w:rsidP="00D86333">
      <w:pPr>
        <w:rPr>
          <w:rFonts w:ascii="TH SarabunIT๙" w:hAnsi="TH SarabunIT๙" w:cs="TH SarabunIT๙"/>
          <w:sz w:val="32"/>
          <w:szCs w:val="32"/>
        </w:rPr>
      </w:pPr>
      <w:r w:rsidRPr="00D86333">
        <w:rPr>
          <w:rFonts w:ascii="TH SarabunIT๙" w:hAnsi="TH SarabunIT๙" w:cs="TH SarabunIT๙"/>
          <w:sz w:val="32"/>
          <w:szCs w:val="32"/>
          <w:cs/>
        </w:rPr>
        <w:t>ที่ได้รับยา</w:t>
      </w:r>
      <w:r w:rsidR="005D590C" w:rsidRPr="005D59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Start w:id="0" w:name="_Hlk229466202"/>
      <w:r w:rsidR="005D590C" w:rsidRPr="005D590C">
        <w:rPr>
          <w:rFonts w:ascii="TH SarabunIT๙" w:hAnsi="TH SarabunIT๙" w:cs="TH SarabunIT๙"/>
          <w:sz w:val="32"/>
          <w:szCs w:val="32"/>
        </w:rPr>
        <w:t>Streptokinase</w:t>
      </w:r>
      <w:bookmarkEnd w:id="0"/>
      <w:r w:rsidR="005D590C" w:rsidRPr="00D86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6333">
        <w:rPr>
          <w:rFonts w:ascii="TH SarabunIT๙" w:hAnsi="TH SarabunIT๙" w:cs="TH SarabunIT๙"/>
          <w:sz w:val="32"/>
          <w:szCs w:val="32"/>
          <w:cs/>
        </w:rPr>
        <w:t xml:space="preserve">กรณีศึกษา </w:t>
      </w:r>
      <w:r w:rsidRPr="00D86333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86333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4FF75E6A" w14:textId="088F4BF6" w:rsidR="00D86333" w:rsidRPr="00D86333" w:rsidRDefault="00D86333" w:rsidP="00D86333">
      <w:pPr>
        <w:rPr>
          <w:rFonts w:ascii="TH SarabunIT๙" w:hAnsi="TH SarabunIT๙" w:cs="TH SarabunIT๙"/>
          <w:sz w:val="32"/>
          <w:szCs w:val="32"/>
        </w:rPr>
      </w:pPr>
      <w:r w:rsidRPr="00D8633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วิธีการศึกษา</w:t>
      </w:r>
      <w:r w:rsidRPr="00D86333">
        <w:rPr>
          <w:rFonts w:ascii="TH SarabunIT๙" w:hAnsi="TH SarabunIT๙" w:cs="TH SarabunIT๙"/>
          <w:sz w:val="32"/>
          <w:szCs w:val="32"/>
          <w:cs/>
        </w:rPr>
        <w:t xml:space="preserve"> : เลือกกรณีศึกษาแบบเจาะจง </w:t>
      </w:r>
      <w:r w:rsidRPr="00D86333">
        <w:rPr>
          <w:rFonts w:ascii="TH SarabunIT๙" w:hAnsi="TH SarabunIT๙" w:cs="TH SarabunIT๙"/>
          <w:sz w:val="32"/>
          <w:szCs w:val="32"/>
        </w:rPr>
        <w:t>2</w:t>
      </w:r>
      <w:r w:rsidRPr="00D86333">
        <w:rPr>
          <w:rFonts w:ascii="TH SarabunIT๙" w:hAnsi="TH SarabunIT๙" w:cs="TH SarabunIT๙"/>
          <w:sz w:val="32"/>
          <w:szCs w:val="32"/>
          <w:cs/>
        </w:rPr>
        <w:t xml:space="preserve"> ราย ศึกษาผู้ป่วยโรคกล้ามเนื้อหัวใจขาดเลือดเฉียบพลัน ชนิด</w:t>
      </w:r>
      <w:r w:rsidRPr="00D86333">
        <w:rPr>
          <w:rFonts w:ascii="TH SarabunIT๙" w:hAnsi="TH SarabunIT๙" w:cs="TH SarabunIT๙"/>
          <w:sz w:val="32"/>
          <w:szCs w:val="32"/>
        </w:rPr>
        <w:t>STEMI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333">
        <w:rPr>
          <w:rFonts w:ascii="TH SarabunIT๙" w:hAnsi="TH SarabunIT๙" w:cs="TH SarabunIT๙"/>
          <w:sz w:val="32"/>
          <w:szCs w:val="32"/>
          <w:cs/>
        </w:rPr>
        <w:t>ที่ได้รับยา</w:t>
      </w:r>
      <w:r w:rsidR="005D590C" w:rsidRPr="005D590C">
        <w:rPr>
          <w:rFonts w:ascii="TH SarabunIT๙" w:hAnsi="TH SarabunIT๙" w:cs="TH SarabunIT๙"/>
          <w:sz w:val="32"/>
          <w:szCs w:val="32"/>
        </w:rPr>
        <w:t xml:space="preserve"> </w:t>
      </w:r>
      <w:r w:rsidR="005D590C" w:rsidRPr="005D590C">
        <w:rPr>
          <w:rFonts w:ascii="TH SarabunIT๙" w:hAnsi="TH SarabunIT๙" w:cs="TH SarabunIT๙"/>
          <w:sz w:val="32"/>
          <w:szCs w:val="32"/>
        </w:rPr>
        <w:t>Streptokinase</w:t>
      </w:r>
      <w:r w:rsidR="005D590C" w:rsidRPr="00D86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6333">
        <w:rPr>
          <w:rFonts w:ascii="TH SarabunIT๙" w:hAnsi="TH SarabunIT๙" w:cs="TH SarabunIT๙"/>
          <w:sz w:val="32"/>
          <w:szCs w:val="32"/>
          <w:cs/>
        </w:rPr>
        <w:t>โดยทบทวนเวชระเบียน ค้นคว้าเอกสาร ตำราวิชาการในงานที่เกี่ยวข้อง</w:t>
      </w:r>
    </w:p>
    <w:p w14:paraId="5E88DBAF" w14:textId="2182920D" w:rsidR="005755E6" w:rsidRPr="00D33D75" w:rsidRDefault="00D86333" w:rsidP="005755E6">
      <w:pPr>
        <w:rPr>
          <w:rFonts w:ascii="TH SarabunIT๙" w:hAnsi="TH SarabunIT๙" w:cs="TH SarabunIT๙"/>
          <w:sz w:val="32"/>
          <w:szCs w:val="32"/>
        </w:rPr>
      </w:pPr>
      <w:r w:rsidRPr="00D86333">
        <w:rPr>
          <w:rFonts w:ascii="TH SarabunIT๙" w:hAnsi="TH SarabunIT๙" w:cs="TH SarabunIT๙"/>
          <w:b/>
          <w:bCs/>
          <w:sz w:val="32"/>
          <w:szCs w:val="32"/>
          <w:cs/>
        </w:rPr>
        <w:t>ผลการศึกษา</w:t>
      </w:r>
      <w:r w:rsidRPr="00D86333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>ผลการศึกษา กรณีศึกษาที่</w:t>
      </w:r>
      <w:r w:rsidR="005755E6" w:rsidRPr="00D33D75">
        <w:rPr>
          <w:rFonts w:ascii="TH SarabunIT๙" w:hAnsi="TH SarabunIT๙" w:cs="TH SarabunIT๙"/>
          <w:sz w:val="32"/>
          <w:szCs w:val="32"/>
        </w:rPr>
        <w:t xml:space="preserve"> 1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="005755E6" w:rsidRPr="00D33D75">
        <w:rPr>
          <w:rFonts w:ascii="TH SarabunIT๙" w:hAnsi="TH SarabunIT๙" w:cs="TH SarabunIT๙"/>
          <w:sz w:val="32"/>
          <w:szCs w:val="32"/>
        </w:rPr>
        <w:t>2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 xml:space="preserve"> พบว่าทั้ง ๒ ราย เป็นผู้สูงอาย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>ุ รายที่</w:t>
      </w:r>
      <w:r w:rsidR="005755E6" w:rsidRPr="00D33D75">
        <w:rPr>
          <w:rFonts w:ascii="TH SarabunIT๙" w:hAnsi="TH SarabunIT๙" w:cs="TH SarabunIT๙"/>
          <w:sz w:val="32"/>
          <w:szCs w:val="32"/>
        </w:rPr>
        <w:t xml:space="preserve"> 1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 xml:space="preserve"> สูบบุหรี่เป็นปัจจัยเสี่ยงที่ก่อให้เกิดโรค  รายที่ </w:t>
      </w:r>
      <w:r w:rsidR="005755E6" w:rsidRPr="00D33D75">
        <w:rPr>
          <w:rFonts w:ascii="TH SarabunIT๙" w:hAnsi="TH SarabunIT๙" w:cs="TH SarabunIT๙"/>
          <w:sz w:val="32"/>
          <w:szCs w:val="32"/>
        </w:rPr>
        <w:t xml:space="preserve">2 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>มีโรค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 xml:space="preserve">ประจำตัวที่เป็นปัจจัยเสี่ยงต่อการเกิดโรค เข้ารับการรักษาโดยญาตินำส่ง ด้วยอาการ </w:t>
      </w:r>
      <w:r w:rsidR="005755E6" w:rsidRPr="00D33D75">
        <w:rPr>
          <w:rFonts w:ascii="TH SarabunIT๙" w:hAnsi="TH SarabunIT๙" w:cs="TH SarabunIT๙"/>
          <w:sz w:val="32"/>
          <w:szCs w:val="32"/>
        </w:rPr>
        <w:t xml:space="preserve">chest pain (typicalest pain)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>ได้รับการวินิจฉัยโรคกล้ามเนื้อหัวใจตาย</w:t>
      </w:r>
      <w:r w:rsidR="005755E6" w:rsidRPr="00D33D75">
        <w:rPr>
          <w:rFonts w:ascii="TH SarabunIT๙" w:hAnsi="TH SarabunIT๙" w:cs="TH SarabunIT๙"/>
          <w:sz w:val="32"/>
          <w:szCs w:val="32"/>
        </w:rPr>
        <w:t xml:space="preserve">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 xml:space="preserve">เฉียบพลันชนิด </w:t>
      </w:r>
      <w:r w:rsidR="005755E6" w:rsidRPr="00D33D75">
        <w:rPr>
          <w:rFonts w:ascii="TH SarabunIT๙" w:hAnsi="TH SarabunIT๙" w:cs="TH SarabunIT๙"/>
          <w:sz w:val="32"/>
          <w:szCs w:val="32"/>
        </w:rPr>
        <w:t xml:space="preserve">STEMI </w:t>
      </w:r>
      <w:r w:rsidR="00423747">
        <w:rPr>
          <w:rFonts w:ascii="TH SarabunIT๙" w:hAnsi="TH SarabunIT๙" w:cs="TH SarabunIT๙" w:hint="cs"/>
          <w:sz w:val="32"/>
          <w:szCs w:val="32"/>
          <w:cs/>
        </w:rPr>
        <w:t>ทั้งสองราย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 xml:space="preserve">ได้รับยา </w:t>
      </w:r>
      <w:r w:rsidR="005755E6" w:rsidRPr="00D33D75">
        <w:rPr>
          <w:rFonts w:ascii="TH SarabunIT๙" w:hAnsi="TH SarabunIT๙" w:cs="TH SarabunIT๙"/>
          <w:sz w:val="32"/>
          <w:szCs w:val="32"/>
        </w:rPr>
        <w:t>Streptokinase 1.5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>ล้านยูนิ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5755E6" w:rsidRPr="00D33D75">
        <w:rPr>
          <w:rFonts w:ascii="TH SarabunIT๙" w:hAnsi="TH SarabunIT๙" w:cs="TH SarabunIT๙"/>
          <w:sz w:val="32"/>
          <w:szCs w:val="32"/>
        </w:rPr>
        <w:t xml:space="preserve">iv. Drip  1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 xml:space="preserve">ชั่วโมงระหว่างให้ยา </w:t>
      </w:r>
      <w:r w:rsidR="005755E6" w:rsidRPr="00D33D75">
        <w:rPr>
          <w:rFonts w:ascii="TH SarabunIT๙" w:hAnsi="TH SarabunIT๙" w:cs="TH SarabunIT๙"/>
          <w:sz w:val="32"/>
          <w:szCs w:val="32"/>
        </w:rPr>
        <w:t xml:space="preserve">Streptokinase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>พบว่าผู้ป่วยรายที่ ๑ มีภาวะ</w:t>
      </w:r>
      <w:r w:rsidR="00723AA1">
        <w:rPr>
          <w:rFonts w:ascii="TH SarabunIT๙" w:hAnsi="TH SarabunIT๙" w:cs="TH SarabunIT๙"/>
          <w:sz w:val="32"/>
          <w:szCs w:val="32"/>
        </w:rPr>
        <w:t xml:space="preserve"> cardiogenic shock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 xml:space="preserve"> พยาบาลได้ปฏิบัติหน้าที่ให้การพยาบาล และเฝ้าระวังอาการเปลี่ยนแปลงผู้ป่วยอย่างใกล้ชิด สามารถแก้ไขภาวะคุกคามชีวิตอย่างรวดเร็ว ทันเวลาตามแผนการรักษาของแพทย์ </w:t>
      </w:r>
      <w:r w:rsidR="003606F8">
        <w:rPr>
          <w:rFonts w:ascii="TH SarabunIT๙" w:hAnsi="TH SarabunIT๙" w:cs="TH SarabunIT๙" w:hint="cs"/>
          <w:sz w:val="32"/>
          <w:szCs w:val="32"/>
          <w:cs/>
        </w:rPr>
        <w:t>รายที่</w:t>
      </w:r>
      <w:r w:rsidR="003606F8">
        <w:rPr>
          <w:rFonts w:ascii="TH SarabunIT๙" w:hAnsi="TH SarabunIT๙" w:cs="TH SarabunIT๙"/>
          <w:sz w:val="32"/>
          <w:szCs w:val="32"/>
        </w:rPr>
        <w:t xml:space="preserve">2 </w:t>
      </w:r>
      <w:r w:rsidR="003606F8">
        <w:rPr>
          <w:rFonts w:ascii="TH SarabunIT๙" w:hAnsi="TH SarabunIT๙" w:cs="TH SarabunIT๙" w:hint="cs"/>
          <w:sz w:val="32"/>
          <w:szCs w:val="32"/>
          <w:cs/>
        </w:rPr>
        <w:t>ไม่มีภาวะแทรกซ้อน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 xml:space="preserve">หลังให้ยา </w:t>
      </w:r>
      <w:r w:rsidR="005755E6" w:rsidRPr="00D33D75">
        <w:rPr>
          <w:rFonts w:ascii="TH SarabunIT๙" w:hAnsi="TH SarabunIT๙" w:cs="TH SarabunIT๙"/>
          <w:sz w:val="32"/>
          <w:szCs w:val="32"/>
        </w:rPr>
        <w:t xml:space="preserve">Streptokinase EKG no reperfusion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>ได้รับการส่งต่อโรงพยาบาล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>ก่อนส่งต่อ</w:t>
      </w:r>
      <w:r w:rsidR="00052EA2" w:rsidRPr="00D33D75">
        <w:rPr>
          <w:rFonts w:ascii="TH SarabunIT๙" w:hAnsi="TH SarabunIT๙" w:cs="TH SarabunIT๙"/>
          <w:sz w:val="32"/>
          <w:szCs w:val="32"/>
          <w:cs/>
        </w:rPr>
        <w:t xml:space="preserve">ไม่มีอาการผิดปกติ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>ทั้ง ๒ ราย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>ส่งต่อ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>ผู้ป่วย</w:t>
      </w:r>
      <w:r w:rsidR="003606F8">
        <w:rPr>
          <w:rFonts w:ascii="TH SarabunIT๙" w:hAnsi="TH SarabunIT๙" w:cs="TH SarabunIT๙" w:hint="cs"/>
          <w:sz w:val="32"/>
          <w:szCs w:val="32"/>
          <w:cs/>
        </w:rPr>
        <w:t xml:space="preserve">ตามมาตรฐาน </w:t>
      </w:r>
      <w:r w:rsidR="00140F90" w:rsidRPr="00D86333">
        <w:rPr>
          <w:rFonts w:ascii="TH SarabunIT๙" w:hAnsi="TH SarabunIT๙" w:cs="TH SarabunIT๙"/>
          <w:sz w:val="32"/>
          <w:szCs w:val="32"/>
        </w:rPr>
        <w:t>STEMI Fast track</w:t>
      </w:r>
      <w:r w:rsidR="00140F90" w:rsidRPr="00D33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>ผู้ป่วยทั้ง ๒รายได้รับการดูแลรักษาต่อ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 xml:space="preserve"> รพ. 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 xml:space="preserve">ศรีสะเกษ 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 xml:space="preserve">ได้ทำ </w:t>
      </w:r>
      <w:r w:rsidR="005755E6" w:rsidRPr="00D33D75">
        <w:rPr>
          <w:rFonts w:ascii="TH SarabunIT๙" w:hAnsi="TH SarabunIT๙" w:cs="TH SarabunIT๙"/>
          <w:sz w:val="32"/>
          <w:szCs w:val="32"/>
        </w:rPr>
        <w:t xml:space="preserve">PCI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 xml:space="preserve">ทั้ง ๒ ราย นอนพักรักษาตัว ๓ วัน อาการปลอดภัย จำหน่ายออกจากรพ. ศรีสะเกษ </w:t>
      </w:r>
      <w:r w:rsidR="005755E6" w:rsidRPr="00D33D75">
        <w:rPr>
          <w:rFonts w:ascii="TH SarabunIT๙" w:hAnsi="TH SarabunIT๙" w:cs="TH SarabunIT๙" w:hint="cs"/>
          <w:sz w:val="32"/>
          <w:szCs w:val="32"/>
          <w:cs/>
        </w:rPr>
        <w:t xml:space="preserve">และส่งมารับยาต่อเนื่องที่ </w:t>
      </w:r>
      <w:r w:rsidR="005755E6" w:rsidRPr="00D33D75">
        <w:rPr>
          <w:rFonts w:ascii="TH SarabunIT๙" w:hAnsi="TH SarabunIT๙" w:cs="TH SarabunIT๙"/>
          <w:sz w:val="32"/>
          <w:szCs w:val="32"/>
          <w:cs/>
        </w:rPr>
        <w:t>รพ.ยางชุมน้อย</w:t>
      </w:r>
    </w:p>
    <w:p w14:paraId="0D156D3F" w14:textId="06F1FEEA" w:rsidR="00D86333" w:rsidRPr="00D86333" w:rsidRDefault="00D86333" w:rsidP="00D86333">
      <w:pPr>
        <w:rPr>
          <w:rFonts w:ascii="TH SarabunIT๙" w:hAnsi="TH SarabunIT๙" w:cs="TH SarabunIT๙"/>
          <w:sz w:val="32"/>
          <w:szCs w:val="32"/>
        </w:rPr>
      </w:pPr>
      <w:r w:rsidRPr="00D86333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สรุปผลการศึกษา</w:t>
      </w:r>
      <w:r w:rsidRPr="00D86333">
        <w:rPr>
          <w:rFonts w:ascii="TH SarabunIT๙" w:hAnsi="TH SarabunIT๙" w:cs="TH SarabunIT๙"/>
          <w:sz w:val="32"/>
          <w:szCs w:val="32"/>
          <w:cs/>
        </w:rPr>
        <w:t>:จากกรณีศึกษาบทบาทพยาบาลในการดูแลผู้ป่วยโรคกล้ามเนื้อหัวใจขาดเลือดเฉียบพลันที่ได้ยา</w:t>
      </w:r>
      <w:r w:rsidR="00134BE7" w:rsidRPr="00134BE7"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229468571"/>
      <w:r w:rsidR="00134BE7" w:rsidRPr="00D33D75">
        <w:rPr>
          <w:rFonts w:ascii="TH SarabunIT๙" w:hAnsi="TH SarabunIT๙" w:cs="TH SarabunIT๙"/>
          <w:sz w:val="32"/>
          <w:szCs w:val="32"/>
        </w:rPr>
        <w:t>Streptokinase</w:t>
      </w:r>
      <w:r w:rsidR="00134BE7" w:rsidRPr="00D86333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"/>
      <w:r w:rsidRPr="00D86333">
        <w:rPr>
          <w:rFonts w:ascii="TH SarabunIT๙" w:hAnsi="TH SarabunIT๙" w:cs="TH SarabunIT๙"/>
          <w:sz w:val="32"/>
          <w:szCs w:val="32"/>
          <w:cs/>
        </w:rPr>
        <w:t>มีความสำคัญอย่างยิ่งในการประเมิน คัดกรอง การวินิจฉัยและได้รับยา</w:t>
      </w:r>
      <w:r w:rsidR="00134BE7" w:rsidRPr="00134BE7">
        <w:rPr>
          <w:rFonts w:ascii="TH SarabunIT๙" w:hAnsi="TH SarabunIT๙" w:cs="TH SarabunIT๙"/>
          <w:sz w:val="32"/>
          <w:szCs w:val="32"/>
        </w:rPr>
        <w:t xml:space="preserve"> </w:t>
      </w:r>
      <w:r w:rsidR="00134BE7" w:rsidRPr="00D33D75">
        <w:rPr>
          <w:rFonts w:ascii="TH SarabunIT๙" w:hAnsi="TH SarabunIT๙" w:cs="TH SarabunIT๙"/>
          <w:sz w:val="32"/>
          <w:szCs w:val="32"/>
        </w:rPr>
        <w:t>Streptokinase</w:t>
      </w:r>
      <w:r w:rsidR="00134BE7" w:rsidRPr="00D86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6333">
        <w:rPr>
          <w:rFonts w:ascii="TH SarabunIT๙" w:hAnsi="TH SarabunIT๙" w:cs="TH SarabunIT๙"/>
          <w:sz w:val="32"/>
          <w:szCs w:val="32"/>
          <w:cs/>
        </w:rPr>
        <w:t>อย่างรวดเร็วมีระบบการประสานและส่งต่อไปโรงพยาบาลที่มีศักยภาพสูงกว่า ดังนั้นพยาบาลจึงต้องมีความรู้ทักษะการบริหารยาเสี่ยงสูง การเฝ้าระวังและการแก้ไขอาการเปลี่ยนแปลง ส่งผลให้ผู้ป่วยปลอดภัย</w:t>
      </w:r>
      <w:r w:rsidR="005755E6" w:rsidRPr="00D86333">
        <w:rPr>
          <w:rFonts w:ascii="TH SarabunIT๙" w:hAnsi="TH SarabunIT๙" w:cs="TH SarabunIT๙"/>
          <w:sz w:val="32"/>
          <w:szCs w:val="32"/>
          <w:cs/>
        </w:rPr>
        <w:t xml:space="preserve">และได้รับการดูแลตามมาตรฐาน </w:t>
      </w:r>
      <w:r w:rsidR="005755E6" w:rsidRPr="00D86333">
        <w:rPr>
          <w:rFonts w:ascii="TH SarabunIT๙" w:hAnsi="TH SarabunIT๙" w:cs="TH SarabunIT๙"/>
          <w:sz w:val="32"/>
          <w:szCs w:val="32"/>
        </w:rPr>
        <w:t>STEMI Fast track</w:t>
      </w:r>
    </w:p>
    <w:p w14:paraId="3763AD7D" w14:textId="7E34D2F7" w:rsidR="00D86333" w:rsidRDefault="00D86333" w:rsidP="00D86333">
      <w:pPr>
        <w:rPr>
          <w:rFonts w:ascii="TH SarabunIT๙" w:hAnsi="TH SarabunIT๙" w:cs="TH SarabunIT๙"/>
          <w:sz w:val="32"/>
          <w:szCs w:val="32"/>
        </w:rPr>
      </w:pPr>
      <w:r w:rsidRPr="00D8633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ข้อเสนอแนะและการนำไปใช้ประโยชน์</w:t>
      </w:r>
      <w:r w:rsidRPr="00D863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8622D9" w:rsidRPr="00D33D75">
        <w:rPr>
          <w:rFonts w:ascii="TH SarabunIT๙" w:hAnsi="TH SarabunIT๙" w:cs="TH SarabunIT๙"/>
          <w:sz w:val="32"/>
          <w:szCs w:val="32"/>
          <w:cs/>
        </w:rPr>
        <w:t>พัฒนาเข้าถึงบริการการแพทย์ฉุกเฉิน (</w:t>
      </w:r>
      <w:r w:rsidR="008622D9" w:rsidRPr="00D33D75">
        <w:rPr>
          <w:rFonts w:ascii="TH SarabunIT๙" w:hAnsi="TH SarabunIT๙" w:cs="TH SarabunIT๙"/>
          <w:sz w:val="32"/>
          <w:szCs w:val="32"/>
        </w:rPr>
        <w:t xml:space="preserve">EMS) </w:t>
      </w:r>
      <w:r w:rsidR="008622D9" w:rsidRPr="00D33D75">
        <w:rPr>
          <w:rFonts w:ascii="TH SarabunIT๙" w:hAnsi="TH SarabunIT๙" w:cs="TH SarabunIT๙"/>
          <w:sz w:val="32"/>
          <w:szCs w:val="32"/>
          <w:cs/>
        </w:rPr>
        <w:t>ในกลุ่มผู้ป่วยฉุกเฉิน</w:t>
      </w:r>
      <w:r w:rsidR="008622D9">
        <w:rPr>
          <w:rFonts w:ascii="TH SarabunIT๙" w:hAnsi="TH SarabunIT๙" w:cs="TH SarabunIT๙"/>
          <w:sz w:val="32"/>
          <w:szCs w:val="32"/>
        </w:rPr>
        <w:t xml:space="preserve">  </w:t>
      </w:r>
      <w:r w:rsidRPr="00D86333">
        <w:rPr>
          <w:rFonts w:ascii="TH SarabunIT๙" w:hAnsi="TH SarabunIT๙" w:cs="TH SarabunIT๙"/>
          <w:sz w:val="32"/>
          <w:szCs w:val="32"/>
          <w:cs/>
        </w:rPr>
        <w:t>เพิ่มช่องทางประชาสัมพันธ์อาการฉุกเฉินของโรคในกลุ่มเสี่ยง</w:t>
      </w:r>
    </w:p>
    <w:p w14:paraId="2DFEC64A" w14:textId="65E8765B" w:rsidR="003A4CF9" w:rsidRPr="003A4CF9" w:rsidRDefault="003A4CF9" w:rsidP="003A4CF9">
      <w:pPr>
        <w:rPr>
          <w:rFonts w:ascii="TH SarabunIT๙" w:hAnsi="TH SarabunIT๙" w:cs="TH SarabunIT๙"/>
          <w:sz w:val="32"/>
          <w:szCs w:val="32"/>
        </w:rPr>
      </w:pPr>
      <w:r w:rsidRPr="00D33D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คำสำคัญ </w:t>
      </w:r>
      <w:r w:rsidRPr="00D33D7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A4CF9">
        <w:rPr>
          <w:rFonts w:ascii="TH SarabunIT๙" w:hAnsi="TH SarabunIT๙" w:cs="TH SarabunIT๙"/>
          <w:sz w:val="32"/>
          <w:szCs w:val="32"/>
          <w:cs/>
        </w:rPr>
        <w:t xml:space="preserve">กล้ามเนื้อหัวใจขาดเลือดเฉียบพลัน </w:t>
      </w:r>
      <w:r w:rsidRPr="003A4CF9">
        <w:rPr>
          <w:rFonts w:ascii="TH SarabunIT๙" w:hAnsi="TH SarabunIT๙" w:cs="TH SarabunIT๙"/>
          <w:sz w:val="32"/>
          <w:szCs w:val="32"/>
        </w:rPr>
        <w:t xml:space="preserve">, </w:t>
      </w:r>
      <w:r w:rsidRPr="003A4CF9">
        <w:rPr>
          <w:rFonts w:ascii="TH SarabunIT๙" w:hAnsi="TH SarabunIT๙" w:cs="TH SarabunIT๙"/>
          <w:sz w:val="32"/>
          <w:szCs w:val="32"/>
          <w:cs/>
        </w:rPr>
        <w:t>การพยาบาล</w:t>
      </w:r>
      <w:r w:rsidR="005D590C">
        <w:rPr>
          <w:rFonts w:ascii="TH SarabunIT๙" w:hAnsi="TH SarabunIT๙" w:cs="TH SarabunIT๙"/>
          <w:sz w:val="32"/>
          <w:szCs w:val="32"/>
        </w:rPr>
        <w:t>,</w:t>
      </w:r>
      <w:r w:rsidR="005D590C" w:rsidRPr="00D86333">
        <w:rPr>
          <w:rFonts w:ascii="TH SarabunIT๙" w:hAnsi="TH SarabunIT๙" w:cs="TH SarabunIT๙"/>
          <w:sz w:val="32"/>
          <w:szCs w:val="32"/>
          <w:cs/>
        </w:rPr>
        <w:t>ยา</w:t>
      </w:r>
      <w:r w:rsidR="005D590C" w:rsidRPr="005D590C">
        <w:rPr>
          <w:rFonts w:ascii="TH SarabunIT๙" w:hAnsi="TH SarabunIT๙" w:cs="TH SarabunIT๙"/>
          <w:sz w:val="32"/>
          <w:szCs w:val="32"/>
        </w:rPr>
        <w:t xml:space="preserve"> Streptokinase</w:t>
      </w:r>
    </w:p>
    <w:p w14:paraId="1477EF27" w14:textId="77777777" w:rsidR="003A4CF9" w:rsidRPr="003A4CF9" w:rsidRDefault="003A4CF9" w:rsidP="00D86333">
      <w:pPr>
        <w:rPr>
          <w:rFonts w:ascii="TH SarabunIT๙" w:hAnsi="TH SarabunIT๙" w:cs="TH SarabunIT๙"/>
          <w:sz w:val="32"/>
          <w:szCs w:val="32"/>
        </w:rPr>
      </w:pPr>
    </w:p>
    <w:sectPr w:rsidR="003A4CF9" w:rsidRPr="003A4C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C3"/>
    <w:rsid w:val="00052EA2"/>
    <w:rsid w:val="000972C3"/>
    <w:rsid w:val="00134BE7"/>
    <w:rsid w:val="00140F90"/>
    <w:rsid w:val="001915D0"/>
    <w:rsid w:val="001A61F1"/>
    <w:rsid w:val="003606F8"/>
    <w:rsid w:val="003A4CF9"/>
    <w:rsid w:val="00423747"/>
    <w:rsid w:val="005755E6"/>
    <w:rsid w:val="005D590C"/>
    <w:rsid w:val="00644242"/>
    <w:rsid w:val="00644CBE"/>
    <w:rsid w:val="00712116"/>
    <w:rsid w:val="00723AA1"/>
    <w:rsid w:val="007C68BC"/>
    <w:rsid w:val="008622D9"/>
    <w:rsid w:val="009B693E"/>
    <w:rsid w:val="009B7B9F"/>
    <w:rsid w:val="00B422E1"/>
    <w:rsid w:val="00B80428"/>
    <w:rsid w:val="00C65C1C"/>
    <w:rsid w:val="00CA78BC"/>
    <w:rsid w:val="00CC78F4"/>
    <w:rsid w:val="00D86333"/>
    <w:rsid w:val="00DE43EC"/>
    <w:rsid w:val="00DF5A39"/>
    <w:rsid w:val="00E8023E"/>
    <w:rsid w:val="00FC5E91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2651"/>
  <w15:chartTrackingRefBased/>
  <w15:docId w15:val="{F53101E9-87A4-4EFE-B937-CA313E83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2C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2C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2C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2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2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972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972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97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2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2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Taworn Khongsime</dc:creator>
  <cp:keywords/>
  <dc:description/>
  <cp:lastModifiedBy>Taworn Khongsime</cp:lastModifiedBy>
  <cp:revision>26</cp:revision>
  <dcterms:created xsi:type="dcterms:W3CDTF">2026-04-25T14:45:00Z</dcterms:created>
  <dcterms:modified xsi:type="dcterms:W3CDTF">2026-05-12T02:00:00Z</dcterms:modified>
</cp:coreProperties>
</file>