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0446" w14:textId="3F8862AB" w:rsidR="0056383F" w:rsidRPr="00D4363C" w:rsidRDefault="00CD0C6A" w:rsidP="005262B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4363C">
        <w:rPr>
          <w:rFonts w:hint="cs"/>
          <w:b/>
          <w:bCs/>
          <w:sz w:val="36"/>
          <w:szCs w:val="36"/>
          <w:cs/>
        </w:rPr>
        <w:t>การพัฒนารูปแบบระบบบริการเพื่อเพิ่มการเข้าถึง</w:t>
      </w:r>
      <w:r w:rsidR="00E67F09" w:rsidRPr="00D4363C">
        <w:rPr>
          <w:rFonts w:hint="cs"/>
          <w:b/>
          <w:bCs/>
          <w:sz w:val="36"/>
          <w:szCs w:val="36"/>
          <w:cs/>
        </w:rPr>
        <w:t>บริการทาง</w:t>
      </w:r>
      <w:r w:rsidRPr="00D4363C">
        <w:rPr>
          <w:rFonts w:hint="cs"/>
          <w:b/>
          <w:bCs/>
          <w:sz w:val="36"/>
          <w:szCs w:val="36"/>
          <w:cs/>
        </w:rPr>
        <w:t>การแพทย์แผนไทยในผู้ป่วย</w:t>
      </w:r>
      <w:r w:rsidR="00F62229" w:rsidRPr="00D4363C">
        <w:rPr>
          <w:rFonts w:hint="cs"/>
          <w:b/>
          <w:bCs/>
          <w:sz w:val="36"/>
          <w:szCs w:val="36"/>
          <w:cs/>
        </w:rPr>
        <w:t>โรคหลอดเลือดสมอง</w:t>
      </w:r>
      <w:r w:rsidR="005262B6" w:rsidRPr="00D4363C">
        <w:rPr>
          <w:rFonts w:hint="cs"/>
          <w:b/>
          <w:bCs/>
          <w:sz w:val="36"/>
          <w:szCs w:val="36"/>
          <w:cs/>
        </w:rPr>
        <w:t>ระยะ</w:t>
      </w:r>
      <w:r w:rsidRPr="00D4363C">
        <w:rPr>
          <w:rFonts w:hint="cs"/>
          <w:b/>
          <w:bCs/>
          <w:sz w:val="36"/>
          <w:szCs w:val="36"/>
          <w:cs/>
        </w:rPr>
        <w:t>กลาง ใน</w:t>
      </w:r>
      <w:r w:rsidR="005262B6" w:rsidRPr="00D4363C">
        <w:rPr>
          <w:rFonts w:hint="cs"/>
          <w:b/>
          <w:bCs/>
          <w:sz w:val="36"/>
          <w:szCs w:val="36"/>
          <w:cs/>
        </w:rPr>
        <w:t>พื้นที่</w:t>
      </w:r>
      <w:r w:rsidRPr="00D4363C">
        <w:rPr>
          <w:rFonts w:hint="cs"/>
          <w:b/>
          <w:bCs/>
          <w:sz w:val="36"/>
          <w:szCs w:val="36"/>
          <w:cs/>
        </w:rPr>
        <w:t>โรงพยาบาลศรีรัตนะ</w:t>
      </w:r>
    </w:p>
    <w:p w14:paraId="0161BB3C" w14:textId="5040C77D" w:rsidR="00CD0C6A" w:rsidRPr="00D4363C" w:rsidRDefault="00CD0C6A" w:rsidP="00CD0C6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4363C">
        <w:rPr>
          <w:b/>
          <w:bCs/>
          <w:sz w:val="36"/>
          <w:szCs w:val="36"/>
        </w:rPr>
        <w:t>Development of a service model to increase</w:t>
      </w:r>
      <w:r w:rsidR="005262B6" w:rsidRPr="00D4363C">
        <w:rPr>
          <w:rFonts w:hint="cs"/>
          <w:b/>
          <w:bCs/>
          <w:sz w:val="36"/>
          <w:szCs w:val="36"/>
          <w:cs/>
        </w:rPr>
        <w:t xml:space="preserve"> </w:t>
      </w:r>
      <w:r w:rsidRPr="00D4363C">
        <w:rPr>
          <w:b/>
          <w:bCs/>
          <w:sz w:val="36"/>
          <w:szCs w:val="36"/>
        </w:rPr>
        <w:t xml:space="preserve">access to Thai traditional medicine for intermediate care patients in </w:t>
      </w:r>
      <w:proofErr w:type="spellStart"/>
      <w:r w:rsidRPr="00D4363C">
        <w:rPr>
          <w:b/>
          <w:bCs/>
          <w:sz w:val="36"/>
          <w:szCs w:val="36"/>
        </w:rPr>
        <w:t>Sirattana</w:t>
      </w:r>
      <w:proofErr w:type="spellEnd"/>
      <w:r w:rsidRPr="00D4363C">
        <w:rPr>
          <w:b/>
          <w:bCs/>
          <w:sz w:val="36"/>
          <w:szCs w:val="36"/>
        </w:rPr>
        <w:t xml:space="preserve"> Hospital</w:t>
      </w:r>
    </w:p>
    <w:p w14:paraId="5EAB6F6D" w14:textId="7F7983D0" w:rsidR="00CD0C6A" w:rsidRPr="00CD0C6A" w:rsidRDefault="00CD0C6A" w:rsidP="00CD0C6A">
      <w:pPr>
        <w:spacing w:after="0" w:line="240" w:lineRule="auto"/>
        <w:jc w:val="right"/>
        <w:rPr>
          <w:sz w:val="28"/>
          <w:szCs w:val="28"/>
        </w:rPr>
      </w:pPr>
      <w:r w:rsidRPr="00D4363C">
        <w:rPr>
          <w:rFonts w:hint="cs"/>
          <w:sz w:val="28"/>
          <w:szCs w:val="28"/>
          <w:cs/>
        </w:rPr>
        <w:t>จักรกฤษณ์</w:t>
      </w:r>
      <w:r w:rsidRPr="00CD0C6A">
        <w:rPr>
          <w:rFonts w:hint="cs"/>
          <w:sz w:val="28"/>
          <w:szCs w:val="28"/>
          <w:cs/>
        </w:rPr>
        <w:t xml:space="preserve"> กิ่งสกุล</w:t>
      </w:r>
    </w:p>
    <w:p w14:paraId="10E1F486" w14:textId="7D75674D" w:rsidR="00CD0C6A" w:rsidRPr="005262B6" w:rsidRDefault="00CD0C6A" w:rsidP="00CD0C6A">
      <w:pPr>
        <w:spacing w:after="0" w:line="240" w:lineRule="auto"/>
        <w:jc w:val="right"/>
        <w:rPr>
          <w:sz w:val="24"/>
          <w:szCs w:val="24"/>
        </w:rPr>
      </w:pPr>
      <w:r w:rsidRPr="005262B6">
        <w:rPr>
          <w:rFonts w:hint="cs"/>
          <w:sz w:val="24"/>
          <w:szCs w:val="24"/>
          <w:cs/>
        </w:rPr>
        <w:t xml:space="preserve">โรงพยาบาลศรีรัตนะ </w:t>
      </w:r>
    </w:p>
    <w:p w14:paraId="4AC3511A" w14:textId="672799DA" w:rsidR="00287ABB" w:rsidRPr="002F134B" w:rsidRDefault="002F134B" w:rsidP="002F134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บทคัดย่อ</w:t>
      </w:r>
    </w:p>
    <w:p w14:paraId="650B24AD" w14:textId="415991D3" w:rsidR="00287ABB" w:rsidRDefault="00287ABB" w:rsidP="00287ABB">
      <w:pPr>
        <w:spacing w:after="0" w:line="240" w:lineRule="auto"/>
        <w:ind w:firstLine="720"/>
        <w:jc w:val="thaiDistribute"/>
        <w:rPr>
          <w:cs/>
        </w:rPr>
      </w:pPr>
      <w:r>
        <w:rPr>
          <w:rFonts w:hint="cs"/>
          <w:cs/>
        </w:rPr>
        <w:t xml:space="preserve">การฟื้นฟูสมรรถภาพผู้ป่วยระยะกลาง </w:t>
      </w:r>
      <w:r>
        <w:t xml:space="preserve">(Intermediate Care) </w:t>
      </w:r>
      <w:r>
        <w:rPr>
          <w:rFonts w:hint="cs"/>
          <w:cs/>
        </w:rPr>
        <w:t>ที่มีอาการทางคลินิกผ่านพ้นวิกฤตและมีอาการคงที่ โดยทีมสหวิชาชีพเป็นสิ่งที่สำคัญมีความ จำเป็นต้องได้รับการดูแลฟื้นฟูสมรรถภาพทางการแพทย์ อย่างต่อเนื่องครบ 6 เดือน</w:t>
      </w:r>
      <w:r w:rsidR="00BB34A6">
        <w:rPr>
          <w:rFonts w:hint="cs"/>
          <w:cs/>
        </w:rPr>
        <w:t>ถือเป็นช่วงเวลาที่สำคัญ</w:t>
      </w:r>
      <w:r>
        <w:rPr>
          <w:rFonts w:hint="cs"/>
          <w:cs/>
        </w:rPr>
        <w:t xml:space="preserve"> เพื่อเพิ่มสมรรถนะร่างกาย จิตใจ </w:t>
      </w:r>
      <w:r w:rsidR="00014E52">
        <w:rPr>
          <w:rFonts w:hint="cs"/>
          <w:cs/>
        </w:rPr>
        <w:t>ในการปฏิบัติ</w:t>
      </w:r>
      <w:r>
        <w:rPr>
          <w:rFonts w:hint="cs"/>
          <w:cs/>
        </w:rPr>
        <w:t>กิจวัตรประจำวัน</w:t>
      </w:r>
      <w:r w:rsidR="00014E52">
        <w:rPr>
          <w:rFonts w:hint="cs"/>
          <w:cs/>
        </w:rPr>
        <w:t xml:space="preserve"> และ</w:t>
      </w:r>
      <w:r>
        <w:rPr>
          <w:rFonts w:hint="cs"/>
          <w:cs/>
        </w:rPr>
        <w:t xml:space="preserve"> </w:t>
      </w:r>
      <w:r w:rsidR="00014E52">
        <w:rPr>
          <w:rFonts w:hint="cs"/>
          <w:cs/>
        </w:rPr>
        <w:t>ลดความพิการ หรือภาวะทุพพลภาพ</w:t>
      </w:r>
      <w:r w:rsidR="00E62A30">
        <w:rPr>
          <w:noProof/>
          <w:cs/>
        </w:rPr>
        <w:t xml:space="preserve"> </w:t>
      </w:r>
      <w:r w:rsidR="00014E52">
        <w:rPr>
          <w:rFonts w:hint="cs"/>
          <w:cs/>
        </w:rPr>
        <w:t xml:space="preserve"> </w:t>
      </w:r>
      <w:r w:rsidR="00BB34A6">
        <w:rPr>
          <w:rFonts w:hint="cs"/>
          <w:cs/>
        </w:rPr>
        <w:t>ทั้งนี้การ</w:t>
      </w:r>
      <w:r w:rsidR="00014E52">
        <w:rPr>
          <w:rFonts w:hint="cs"/>
          <w:cs/>
        </w:rPr>
        <w:t>แพทย์แผนไทยเป็นส่วนหนึ่งของระบบริการสุขภาพ</w:t>
      </w:r>
      <w:r w:rsidR="002778BA">
        <w:rPr>
          <w:rFonts w:hint="cs"/>
          <w:cs/>
        </w:rPr>
        <w:t>ที่บูรณาการเชื่อมโยงการักษาร่วมกับสหวิชาชีพ</w:t>
      </w:r>
    </w:p>
    <w:p w14:paraId="4DEC56C3" w14:textId="1C4F6DA5" w:rsidR="00003D22" w:rsidRDefault="00703480" w:rsidP="00703480">
      <w:pPr>
        <w:spacing w:after="0" w:line="240" w:lineRule="auto"/>
        <w:ind w:firstLine="720"/>
        <w:jc w:val="thaiDistribute"/>
      </w:pPr>
      <w:r>
        <w:rPr>
          <w:rFonts w:hint="cs"/>
          <w:cs/>
        </w:rPr>
        <w:t>อย่างไรก็ตามใน</w:t>
      </w:r>
      <w:r w:rsidR="009E16A0">
        <w:rPr>
          <w:rFonts w:hint="cs"/>
          <w:cs/>
        </w:rPr>
        <w:t>ปี</w:t>
      </w:r>
      <w:r>
        <w:rPr>
          <w:rFonts w:hint="cs"/>
          <w:cs/>
        </w:rPr>
        <w:t>งบประมาณ</w:t>
      </w:r>
      <w:r w:rsidR="009E16A0">
        <w:rPr>
          <w:rFonts w:hint="cs"/>
          <w:cs/>
        </w:rPr>
        <w:t xml:space="preserve"> 2567 </w:t>
      </w:r>
      <w:r w:rsidR="00287ABB">
        <w:rPr>
          <w:rFonts w:hint="cs"/>
          <w:cs/>
        </w:rPr>
        <w:t>งานการแพทย์แผนไทยและการแพทย์ทางเลือ</w:t>
      </w:r>
      <w:r w:rsidR="009E16A0">
        <w:rPr>
          <w:rFonts w:hint="cs"/>
          <w:cs/>
        </w:rPr>
        <w:t xml:space="preserve">ก </w:t>
      </w:r>
      <w:r w:rsidR="00F62229">
        <w:rPr>
          <w:cs/>
        </w:rPr>
        <w:br/>
      </w:r>
      <w:r w:rsidR="009E16A0">
        <w:rPr>
          <w:rFonts w:hint="cs"/>
          <w:cs/>
        </w:rPr>
        <w:t>โรงพยาบาลศรีรัตนะ</w:t>
      </w:r>
      <w:r>
        <w:rPr>
          <w:rFonts w:hint="cs"/>
          <w:cs/>
        </w:rPr>
        <w:t>พบปัญหาการเข้าถึงบริการของผู้ป่วยกลุ่มโรคหลอดเลือดสมองระยะกลาง</w:t>
      </w:r>
      <w:r w:rsidR="00F62229">
        <w:rPr>
          <w:cs/>
        </w:rPr>
        <w:br/>
      </w:r>
      <w:r>
        <w:rPr>
          <w:rFonts w:hint="cs"/>
          <w:cs/>
        </w:rPr>
        <w:t>ที่ไม่เป็นตามเป้าหมายโดยมีอัตราการเข้าถึงเพียง ร้อยละ 3.70 เนื่องจากขาดผู้รับผิดชอบหลักในการดูแลประสานงาน ด้วยเหตุนี้</w:t>
      </w:r>
      <w:r w:rsidR="00C34DB3" w:rsidRPr="00C34DB3">
        <w:rPr>
          <w:cs/>
        </w:rPr>
        <w:t>ด้วยเหตุนี้ ผู้จัดทำจึงได้นำกระบวนการพัฒนาคุณภาพอย่างต่อเนื่อง (</w:t>
      </w:r>
      <w:r w:rsidR="00C34DB3" w:rsidRPr="00C34DB3">
        <w:t>Continuous Quality Improvement: CQI)</w:t>
      </w:r>
      <w:r w:rsidR="00C34DB3">
        <w:rPr>
          <w:rFonts w:hint="cs"/>
          <w:cs/>
        </w:rPr>
        <w:t>มาใช้ในการ</w:t>
      </w:r>
      <w:r>
        <w:rPr>
          <w:rFonts w:hint="cs"/>
          <w:cs/>
        </w:rPr>
        <w:t xml:space="preserve">พัฒนาระบบบริการ </w:t>
      </w:r>
      <w:r w:rsidR="00071542" w:rsidRPr="00071542">
        <w:rPr>
          <w:cs/>
        </w:rPr>
        <w:t>เพื่อเพิ่มอัตราการเข้าถึงบริการการแพทย์แผนไทยและการแพทย์ทางเลือก ในผู้ป่วยโรคหลอดเลือดสมองระยะกลาง</w:t>
      </w:r>
      <w:r w:rsidR="00071542" w:rsidRPr="00071542">
        <w:t xml:space="preserve"> </w:t>
      </w:r>
      <w:r w:rsidR="00071542" w:rsidRPr="00071542">
        <w:rPr>
          <w:cs/>
        </w:rPr>
        <w:t>และพัฒนาระบบการส่งต่อผู้ป่วย</w:t>
      </w:r>
      <w:r w:rsidR="00F62229">
        <w:rPr>
          <w:cs/>
        </w:rPr>
        <w:br/>
      </w:r>
      <w:r w:rsidR="00071542" w:rsidRPr="00071542">
        <w:rPr>
          <w:cs/>
        </w:rPr>
        <w:t>ภายในโรงพยาบาลร่วมกับทีมสหวิชาชีพให้มีประสิทธิภา</w:t>
      </w:r>
      <w:r w:rsidR="00071542">
        <w:rPr>
          <w:rFonts w:hint="cs"/>
          <w:cs/>
        </w:rPr>
        <w:t xml:space="preserve">พ มีกลุ่มเป้าหมายเป็นผู้ป่วยโรคหลอดเลือดสมองระยะกลางในพื้นที่รับผิดชอบของโรงพยาบาลศรีรัตนะ และเครือข่ายบริการสุขภาพอำเภอศรีรัตนะ </w:t>
      </w:r>
      <w:r w:rsidR="00F62229">
        <w:rPr>
          <w:cs/>
        </w:rPr>
        <w:br/>
      </w:r>
      <w:r w:rsidR="00071542">
        <w:rPr>
          <w:rFonts w:hint="cs"/>
          <w:cs/>
        </w:rPr>
        <w:t>จังหวัดศรีสะเกษ</w:t>
      </w:r>
      <w:r>
        <w:rPr>
          <w:rFonts w:hint="cs"/>
          <w:cs/>
        </w:rPr>
        <w:t xml:space="preserve"> </w:t>
      </w:r>
      <w:r w:rsidR="00C34DB3">
        <w:rPr>
          <w:rFonts w:hint="cs"/>
          <w:cs/>
        </w:rPr>
        <w:t>วิธีการ</w:t>
      </w:r>
      <w:r w:rsidR="00071542">
        <w:rPr>
          <w:rFonts w:hint="cs"/>
          <w:cs/>
        </w:rPr>
        <w:t>ดำเนินงาน</w:t>
      </w:r>
      <w:r w:rsidR="00C34DB3">
        <w:rPr>
          <w:rFonts w:hint="cs"/>
          <w:cs/>
        </w:rPr>
        <w:t>ประกอบด้วย</w:t>
      </w:r>
      <w:r w:rsidR="00071542">
        <w:rPr>
          <w:rFonts w:hint="cs"/>
          <w:cs/>
        </w:rPr>
        <w:t xml:space="preserve"> </w:t>
      </w:r>
      <w:r w:rsidR="00C34DB3">
        <w:rPr>
          <w:rFonts w:hint="cs"/>
          <w:cs/>
        </w:rPr>
        <w:t>การ</w:t>
      </w:r>
      <w:r w:rsidR="00071542">
        <w:rPr>
          <w:rFonts w:hint="cs"/>
          <w:cs/>
        </w:rPr>
        <w:t>ทบทวนสถิติผู้ป่วย วิเคราะห์ปัญหาร่วมกับทีมสหวิชาชีพ มอบหมายผู้รับผิดชอบหลักเพื่อปฏิบัติงานเชิงรุกในชุมชน มีกลุ่มแอ</w:t>
      </w:r>
      <w:r w:rsidR="00F62229">
        <w:rPr>
          <w:rFonts w:hint="cs"/>
          <w:cs/>
        </w:rPr>
        <w:t>พ</w:t>
      </w:r>
      <w:r w:rsidR="00071542">
        <w:rPr>
          <w:rFonts w:hint="cs"/>
          <w:cs/>
        </w:rPr>
        <w:t>พลิเคชั</w:t>
      </w:r>
      <w:r w:rsidR="00F62229">
        <w:rPr>
          <w:rFonts w:hint="cs"/>
          <w:cs/>
        </w:rPr>
        <w:t>น</w:t>
      </w:r>
      <w:r w:rsidR="00071542">
        <w:rPr>
          <w:rFonts w:hint="cs"/>
          <w:cs/>
        </w:rPr>
        <w:t>ไลน์เพื่อประสานงานส่งต่อ วางแผนในการดูแล และลงพื้นที่เยี่ยมบ้านร่วมกับทีมสหวิชาชีพ</w:t>
      </w:r>
      <w:r w:rsidR="00071542">
        <w:t xml:space="preserve"> </w:t>
      </w:r>
    </w:p>
    <w:p w14:paraId="1B7D2B60" w14:textId="2E2E0D29" w:rsidR="00003D22" w:rsidRPr="00003D22" w:rsidRDefault="00003D22" w:rsidP="00003D22">
      <w:pPr>
        <w:spacing w:after="0" w:line="240" w:lineRule="auto"/>
        <w:ind w:firstLine="720"/>
        <w:jc w:val="thaiDistribute"/>
      </w:pPr>
      <w:r w:rsidRPr="00003D22">
        <w:rPr>
          <w:cs/>
        </w:rPr>
        <w:t xml:space="preserve">ผลการดำเนินงาน จากการพัฒนาระบบบริการส่งผลให้อัตราการเข้าถึงการดูแลด้วยการแพทย์แผนไทยและการแพทย์ทางเลือกในกลุ่มผู้ป่วยเขตพื้นที่รับผิดชอบ ปีงบประมาณ </w:t>
      </w:r>
      <w:r w:rsidRPr="00003D22">
        <w:t xml:space="preserve">2568 </w:t>
      </w:r>
      <w:r w:rsidRPr="00003D22">
        <w:rPr>
          <w:cs/>
        </w:rPr>
        <w:t xml:space="preserve">และ </w:t>
      </w:r>
      <w:r w:rsidRPr="00003D22">
        <w:t xml:space="preserve">2569 </w:t>
      </w:r>
      <w:r w:rsidR="00F62229">
        <w:rPr>
          <w:cs/>
        </w:rPr>
        <w:br/>
      </w:r>
      <w:r w:rsidRPr="00003D22">
        <w:t>(</w:t>
      </w:r>
      <w:r w:rsidRPr="00003D22">
        <w:rPr>
          <w:cs/>
        </w:rPr>
        <w:t xml:space="preserve">ตุลาคม-เมษายน) เพิ่มขึ้นเป็นร้อยละ </w:t>
      </w:r>
      <w:r w:rsidRPr="00003D22">
        <w:t xml:space="preserve">37.04 </w:t>
      </w:r>
      <w:r w:rsidRPr="00003D22">
        <w:rPr>
          <w:cs/>
        </w:rPr>
        <w:t xml:space="preserve">และ </w:t>
      </w:r>
      <w:r w:rsidRPr="00003D22">
        <w:t>2</w:t>
      </w:r>
      <w:r w:rsidR="00E7502B">
        <w:t>3</w:t>
      </w:r>
      <w:r w:rsidRPr="00003D22">
        <w:t>.</w:t>
      </w:r>
      <w:r w:rsidR="00E7502B">
        <w:t>81</w:t>
      </w:r>
      <w:r w:rsidRPr="00003D22">
        <w:t xml:space="preserve"> </w:t>
      </w:r>
      <w:r w:rsidRPr="00003D22">
        <w:rPr>
          <w:cs/>
        </w:rPr>
        <w:t>ตามลำดับ นอกจากนี้ยังสามารถขยายการเข้าถึงบริการเชิงรุกไปยังผู้ป่วยนอกเขตพื้นที่รับผิดชอบในเครือข่ายอำเภอศรีรัตนะได้</w:t>
      </w:r>
      <w:r w:rsidRPr="00F62229">
        <w:rPr>
          <w:color w:val="auto"/>
          <w:cs/>
        </w:rPr>
        <w:t xml:space="preserve">ถึง </w:t>
      </w:r>
      <w:r w:rsidRPr="00F62229">
        <w:rPr>
          <w:color w:val="auto"/>
        </w:rPr>
        <w:t>8</w:t>
      </w:r>
      <w:r w:rsidR="00A643C4" w:rsidRPr="00F62229">
        <w:rPr>
          <w:color w:val="auto"/>
        </w:rPr>
        <w:t>5</w:t>
      </w:r>
      <w:r w:rsidRPr="00F62229">
        <w:rPr>
          <w:color w:val="auto"/>
        </w:rPr>
        <w:t xml:space="preserve"> </w:t>
      </w:r>
      <w:r w:rsidRPr="00F62229">
        <w:rPr>
          <w:color w:val="auto"/>
          <w:cs/>
        </w:rPr>
        <w:t xml:space="preserve">ราย และ </w:t>
      </w:r>
      <w:r w:rsidR="00A643C4" w:rsidRPr="00F62229">
        <w:rPr>
          <w:color w:val="auto"/>
        </w:rPr>
        <w:t>57</w:t>
      </w:r>
      <w:r w:rsidRPr="00F62229">
        <w:rPr>
          <w:color w:val="auto"/>
        </w:rPr>
        <w:t xml:space="preserve"> </w:t>
      </w:r>
      <w:r w:rsidRPr="00F62229">
        <w:rPr>
          <w:color w:val="auto"/>
          <w:cs/>
        </w:rPr>
        <w:t xml:space="preserve">ราย </w:t>
      </w:r>
      <w:r w:rsidRPr="00003D22">
        <w:rPr>
          <w:cs/>
        </w:rPr>
        <w:t>ตามลำดับ สะท้อนให้เห็นว่าการมีผู้รับผิดชอบและระบบประสานงานส่งต่อที่ชัดเจน ช่วยลดรอยต่อในการรักษา และเพิ่มโอกาสการฟื้นฟูสมรรถภาพของผู้ป่วยระยะกลางในพื้นที่ได้อย่างเป็นรูปธรรม</w:t>
      </w:r>
    </w:p>
    <w:p w14:paraId="2BF5C1CA" w14:textId="77777777" w:rsidR="00003D22" w:rsidRPr="00003D22" w:rsidRDefault="00003D22" w:rsidP="00003D22">
      <w:pPr>
        <w:spacing w:after="0" w:line="240" w:lineRule="auto"/>
        <w:jc w:val="thaiDistribute"/>
      </w:pPr>
      <w:r w:rsidRPr="00003D22">
        <w:rPr>
          <w:b/>
          <w:bCs/>
          <w:cs/>
        </w:rPr>
        <w:t>คำสำคัญ:</w:t>
      </w:r>
      <w:r w:rsidRPr="00003D22">
        <w:t xml:space="preserve"> </w:t>
      </w:r>
      <w:r w:rsidRPr="00003D22">
        <w:rPr>
          <w:cs/>
        </w:rPr>
        <w:t>การแพทย์แผนไทย</w:t>
      </w:r>
      <w:r w:rsidRPr="00003D22">
        <w:t xml:space="preserve">, </w:t>
      </w:r>
      <w:r w:rsidRPr="00003D22">
        <w:rPr>
          <w:cs/>
        </w:rPr>
        <w:t>ผู้ป่วยระยะกลาง</w:t>
      </w:r>
      <w:r w:rsidRPr="00003D22">
        <w:t xml:space="preserve">, </w:t>
      </w:r>
      <w:r w:rsidRPr="00003D22">
        <w:rPr>
          <w:cs/>
        </w:rPr>
        <w:t>เครือข่ายบริการสุขภาพ"</w:t>
      </w:r>
    </w:p>
    <w:p w14:paraId="17F55163" w14:textId="77777777" w:rsidR="009E16A0" w:rsidRDefault="009E16A0" w:rsidP="002778BA">
      <w:pPr>
        <w:spacing w:after="0" w:line="240" w:lineRule="auto"/>
        <w:ind w:firstLine="720"/>
        <w:jc w:val="thaiDistribute"/>
      </w:pPr>
    </w:p>
    <w:p w14:paraId="10742D8E" w14:textId="77777777" w:rsidR="00287ABB" w:rsidRDefault="00287ABB" w:rsidP="005262B6">
      <w:pPr>
        <w:spacing w:after="0" w:line="240" w:lineRule="auto"/>
        <w:jc w:val="thaiDistribute"/>
      </w:pPr>
    </w:p>
    <w:p w14:paraId="4541F9AC" w14:textId="77777777" w:rsidR="00287ABB" w:rsidRDefault="00287ABB" w:rsidP="005262B6">
      <w:pPr>
        <w:spacing w:after="0" w:line="240" w:lineRule="auto"/>
        <w:jc w:val="thaiDistribute"/>
      </w:pPr>
    </w:p>
    <w:p w14:paraId="134BC2C1" w14:textId="77777777" w:rsidR="00287ABB" w:rsidRDefault="00287ABB" w:rsidP="005262B6">
      <w:pPr>
        <w:spacing w:after="0" w:line="240" w:lineRule="auto"/>
        <w:jc w:val="thaiDistribute"/>
      </w:pPr>
    </w:p>
    <w:p w14:paraId="7B913081" w14:textId="77777777" w:rsidR="00287ABB" w:rsidRDefault="00287ABB" w:rsidP="005262B6">
      <w:pPr>
        <w:spacing w:after="0" w:line="240" w:lineRule="auto"/>
        <w:jc w:val="thaiDistribute"/>
      </w:pPr>
    </w:p>
    <w:p w14:paraId="471777B7" w14:textId="77777777" w:rsidR="00287ABB" w:rsidRDefault="00287ABB" w:rsidP="005262B6">
      <w:pPr>
        <w:spacing w:after="0" w:line="240" w:lineRule="auto"/>
        <w:jc w:val="thaiDistribute"/>
      </w:pPr>
    </w:p>
    <w:p w14:paraId="63207908" w14:textId="77777777" w:rsidR="00287ABB" w:rsidRDefault="00287ABB" w:rsidP="005262B6">
      <w:pPr>
        <w:spacing w:after="0" w:line="240" w:lineRule="auto"/>
        <w:jc w:val="thaiDistribute"/>
      </w:pPr>
    </w:p>
    <w:p w14:paraId="1EF5F37A" w14:textId="77777777" w:rsidR="00287ABB" w:rsidRDefault="00287ABB" w:rsidP="005262B6">
      <w:pPr>
        <w:spacing w:after="0" w:line="240" w:lineRule="auto"/>
        <w:jc w:val="thaiDistribute"/>
      </w:pPr>
    </w:p>
    <w:p w14:paraId="4114480E" w14:textId="77777777" w:rsidR="00287ABB" w:rsidRDefault="00287ABB" w:rsidP="005262B6">
      <w:pPr>
        <w:spacing w:after="0" w:line="240" w:lineRule="auto"/>
        <w:jc w:val="thaiDistribute"/>
      </w:pPr>
    </w:p>
    <w:p w14:paraId="71488BA6" w14:textId="77777777" w:rsidR="00287ABB" w:rsidRDefault="00287ABB" w:rsidP="005262B6">
      <w:pPr>
        <w:spacing w:after="0" w:line="240" w:lineRule="auto"/>
        <w:jc w:val="thaiDistribute"/>
      </w:pPr>
    </w:p>
    <w:p w14:paraId="482D8439" w14:textId="77777777" w:rsidR="00287ABB" w:rsidRDefault="00287ABB" w:rsidP="005262B6">
      <w:pPr>
        <w:spacing w:after="0" w:line="240" w:lineRule="auto"/>
        <w:jc w:val="thaiDistribute"/>
      </w:pPr>
    </w:p>
    <w:p w14:paraId="5E74811C" w14:textId="77777777" w:rsidR="00287ABB" w:rsidRDefault="00287ABB" w:rsidP="005262B6">
      <w:pPr>
        <w:spacing w:after="0" w:line="240" w:lineRule="auto"/>
        <w:jc w:val="thaiDistribute"/>
      </w:pPr>
    </w:p>
    <w:p w14:paraId="67ED1985" w14:textId="77777777" w:rsidR="00287ABB" w:rsidRDefault="00287ABB" w:rsidP="005262B6">
      <w:pPr>
        <w:spacing w:after="0" w:line="240" w:lineRule="auto"/>
        <w:jc w:val="thaiDistribute"/>
      </w:pPr>
    </w:p>
    <w:p w14:paraId="2492FC4B" w14:textId="77777777" w:rsidR="00287ABB" w:rsidRDefault="00287ABB" w:rsidP="005262B6">
      <w:pPr>
        <w:spacing w:after="0" w:line="240" w:lineRule="auto"/>
        <w:jc w:val="thaiDistribute"/>
      </w:pPr>
    </w:p>
    <w:p w14:paraId="42305CE2" w14:textId="77777777" w:rsidR="00287ABB" w:rsidRDefault="00287ABB" w:rsidP="005262B6">
      <w:pPr>
        <w:spacing w:after="0" w:line="240" w:lineRule="auto"/>
        <w:jc w:val="thaiDistribute"/>
      </w:pPr>
    </w:p>
    <w:p w14:paraId="3C7F2BF8" w14:textId="77777777" w:rsidR="00287ABB" w:rsidRDefault="00287ABB" w:rsidP="005262B6">
      <w:pPr>
        <w:spacing w:after="0" w:line="240" w:lineRule="auto"/>
        <w:jc w:val="thaiDistribute"/>
      </w:pPr>
    </w:p>
    <w:p w14:paraId="6170D078" w14:textId="77777777" w:rsidR="00287ABB" w:rsidRDefault="00287ABB" w:rsidP="005262B6">
      <w:pPr>
        <w:spacing w:after="0" w:line="240" w:lineRule="auto"/>
        <w:jc w:val="thaiDistribute"/>
      </w:pPr>
    </w:p>
    <w:p w14:paraId="04122500" w14:textId="77777777" w:rsidR="00287ABB" w:rsidRDefault="00287ABB" w:rsidP="005262B6">
      <w:pPr>
        <w:spacing w:after="0" w:line="240" w:lineRule="auto"/>
        <w:jc w:val="thaiDistribute"/>
      </w:pPr>
    </w:p>
    <w:p w14:paraId="03CCEEC6" w14:textId="77777777" w:rsidR="00287ABB" w:rsidRDefault="00287ABB" w:rsidP="005262B6">
      <w:pPr>
        <w:spacing w:after="0" w:line="240" w:lineRule="auto"/>
        <w:jc w:val="thaiDistribute"/>
      </w:pPr>
    </w:p>
    <w:p w14:paraId="1B1B60C5" w14:textId="77777777" w:rsidR="00287ABB" w:rsidRDefault="00287ABB" w:rsidP="005262B6">
      <w:pPr>
        <w:spacing w:after="0" w:line="240" w:lineRule="auto"/>
        <w:jc w:val="thaiDistribute"/>
      </w:pPr>
    </w:p>
    <w:p w14:paraId="5D47C083" w14:textId="77777777" w:rsidR="00287ABB" w:rsidRDefault="00287ABB" w:rsidP="005262B6">
      <w:pPr>
        <w:spacing w:after="0" w:line="240" w:lineRule="auto"/>
        <w:jc w:val="thaiDistribute"/>
      </w:pPr>
    </w:p>
    <w:p w14:paraId="3DA0C3E0" w14:textId="77777777" w:rsidR="00287ABB" w:rsidRDefault="00287ABB" w:rsidP="005262B6">
      <w:pPr>
        <w:spacing w:after="0" w:line="240" w:lineRule="auto"/>
        <w:jc w:val="thaiDistribute"/>
      </w:pPr>
    </w:p>
    <w:p w14:paraId="6F09C964" w14:textId="77777777" w:rsidR="00287ABB" w:rsidRDefault="00287ABB" w:rsidP="005262B6">
      <w:pPr>
        <w:spacing w:after="0" w:line="240" w:lineRule="auto"/>
        <w:jc w:val="thaiDistribute"/>
      </w:pPr>
    </w:p>
    <w:p w14:paraId="20F8380E" w14:textId="25A94329" w:rsidR="00E62A30" w:rsidRDefault="00E62A30"/>
    <w:p w14:paraId="16B45E02" w14:textId="46E4AFA6" w:rsidR="00E62A30" w:rsidRDefault="00E62A30"/>
    <w:p w14:paraId="48DE38F6" w14:textId="1DC21CFE" w:rsidR="00E62A30" w:rsidRDefault="00E62A30"/>
    <w:p w14:paraId="021F50E0" w14:textId="08D6473C" w:rsidR="00E62A30" w:rsidRDefault="00E62A30"/>
    <w:p w14:paraId="16E28D25" w14:textId="77777777" w:rsidR="00287ABB" w:rsidRPr="005262B6" w:rsidRDefault="00287ABB" w:rsidP="005262B6">
      <w:pPr>
        <w:spacing w:after="0" w:line="240" w:lineRule="auto"/>
        <w:jc w:val="thaiDistribute"/>
      </w:pPr>
    </w:p>
    <w:sectPr w:rsidR="00287ABB" w:rsidRPr="005262B6" w:rsidSect="00CD0C6A">
      <w:pgSz w:w="11906" w:h="16838" w:code="9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9631" w14:textId="77777777" w:rsidR="00F67508" w:rsidRDefault="00F67508" w:rsidP="00E62A30">
      <w:pPr>
        <w:spacing w:after="0" w:line="240" w:lineRule="auto"/>
      </w:pPr>
      <w:r>
        <w:separator/>
      </w:r>
    </w:p>
  </w:endnote>
  <w:endnote w:type="continuationSeparator" w:id="0">
    <w:p w14:paraId="3BD2C86F" w14:textId="77777777" w:rsidR="00F67508" w:rsidRDefault="00F67508" w:rsidP="00E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3BA3" w14:textId="77777777" w:rsidR="00F67508" w:rsidRDefault="00F67508" w:rsidP="00E62A30">
      <w:pPr>
        <w:spacing w:after="0" w:line="240" w:lineRule="auto"/>
      </w:pPr>
      <w:r>
        <w:separator/>
      </w:r>
    </w:p>
  </w:footnote>
  <w:footnote w:type="continuationSeparator" w:id="0">
    <w:p w14:paraId="58611F85" w14:textId="77777777" w:rsidR="00F67508" w:rsidRDefault="00F67508" w:rsidP="00E62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A"/>
    <w:rsid w:val="00003D22"/>
    <w:rsid w:val="00014E52"/>
    <w:rsid w:val="000660EF"/>
    <w:rsid w:val="00071542"/>
    <w:rsid w:val="00080102"/>
    <w:rsid w:val="000B0FFA"/>
    <w:rsid w:val="000E546A"/>
    <w:rsid w:val="0012067C"/>
    <w:rsid w:val="002778BA"/>
    <w:rsid w:val="00287ABB"/>
    <w:rsid w:val="002F134B"/>
    <w:rsid w:val="005262B6"/>
    <w:rsid w:val="0056383F"/>
    <w:rsid w:val="00567328"/>
    <w:rsid w:val="00703480"/>
    <w:rsid w:val="009E16A0"/>
    <w:rsid w:val="009E633A"/>
    <w:rsid w:val="00A520A1"/>
    <w:rsid w:val="00A571F8"/>
    <w:rsid w:val="00A643C4"/>
    <w:rsid w:val="00BB34A6"/>
    <w:rsid w:val="00BD7AA0"/>
    <w:rsid w:val="00C34DB3"/>
    <w:rsid w:val="00C67DBD"/>
    <w:rsid w:val="00CD0C6A"/>
    <w:rsid w:val="00D4363C"/>
    <w:rsid w:val="00DC2BF9"/>
    <w:rsid w:val="00E4159E"/>
    <w:rsid w:val="00E62A30"/>
    <w:rsid w:val="00E67F09"/>
    <w:rsid w:val="00E7502B"/>
    <w:rsid w:val="00E87B27"/>
    <w:rsid w:val="00F62229"/>
    <w:rsid w:val="00F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0395"/>
  <w15:chartTrackingRefBased/>
  <w15:docId w15:val="{AD45A66E-D7D0-4F87-89CF-450C3963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C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C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C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C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C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C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C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D0C6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D0C6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D0C6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D0C6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D0C6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D0C6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D0C6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D0C6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D0C6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CD0C6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D0C6A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D0C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D0C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D0C6A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CD0C6A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CD0C6A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CD0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D0C6A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CD0C6A"/>
    <w:rPr>
      <w:b/>
      <w:bCs/>
      <w:smallCaps/>
      <w:color w:val="0F4761" w:themeColor="accent1" w:themeShade="BF"/>
      <w:spacing w:val="5"/>
    </w:rPr>
  </w:style>
  <w:style w:type="paragraph" w:styleId="ae">
    <w:name w:val="endnote text"/>
    <w:basedOn w:val="a"/>
    <w:link w:val="af"/>
    <w:uiPriority w:val="99"/>
    <w:semiHidden/>
    <w:unhideWhenUsed/>
    <w:rsid w:val="00E62A30"/>
    <w:pPr>
      <w:spacing w:after="0" w:line="240" w:lineRule="auto"/>
    </w:pPr>
    <w:rPr>
      <w:rFonts w:cs="Angsana New"/>
      <w:sz w:val="20"/>
      <w:szCs w:val="25"/>
    </w:rPr>
  </w:style>
  <w:style w:type="character" w:customStyle="1" w:styleId="af">
    <w:name w:val="ข้อความอ้างอิงท้ายเรื่อง อักขระ"/>
    <w:basedOn w:val="a0"/>
    <w:link w:val="ae"/>
    <w:uiPriority w:val="99"/>
    <w:semiHidden/>
    <w:rsid w:val="00E62A30"/>
    <w:rPr>
      <w:rFonts w:cs="Angsana New"/>
      <w:sz w:val="20"/>
      <w:szCs w:val="25"/>
    </w:rPr>
  </w:style>
  <w:style w:type="character" w:styleId="af0">
    <w:name w:val="endnote reference"/>
    <w:basedOn w:val="a0"/>
    <w:uiPriority w:val="99"/>
    <w:semiHidden/>
    <w:unhideWhenUsed/>
    <w:rsid w:val="00E62A30"/>
    <w:rPr>
      <w:vertAlign w:val="superscript"/>
    </w:rPr>
  </w:style>
  <w:style w:type="paragraph" w:styleId="af1">
    <w:name w:val="Bibliography"/>
    <w:basedOn w:val="a"/>
    <w:next w:val="a"/>
    <w:uiPriority w:val="37"/>
    <w:unhideWhenUsed/>
    <w:rsid w:val="00E62A3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จัก</b:Tag>
    <b:SourceType>BookSection</b:SourceType>
    <b:Guid>{B34B7FA7-B091-445A-AE56-5B08A98FCF5B}</b:Guid>
    <b:Title>การสกัดกั้น</b:Title>
    <b:Pages>23-25</b:Pages>
    <b:Publisher>โรงพิมพ์หนองจิก</b:Publisher>
    <b:Author>
      <b:Author>
        <b:Corporate>จักรกฤษณ์ กิ่งสกุล</b:Corporate>
      </b:Author>
    </b:Author>
    <b:LCID>th-TH</b:LCID>
    <b:RefOrder>1</b:RefOrder>
  </b:Source>
</b:Sources>
</file>

<file path=customXml/itemProps1.xml><?xml version="1.0" encoding="utf-8"?>
<ds:datastoreItem xmlns:ds="http://schemas.openxmlformats.org/officeDocument/2006/customXml" ds:itemID="{BC3C09C2-73C0-4B1C-B951-2A60D663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Kingsakun.J</dc:creator>
  <cp:keywords/>
  <dc:description/>
  <cp:lastModifiedBy>Lenovo</cp:lastModifiedBy>
  <cp:revision>12</cp:revision>
  <dcterms:created xsi:type="dcterms:W3CDTF">2026-04-09T01:29:00Z</dcterms:created>
  <dcterms:modified xsi:type="dcterms:W3CDTF">2026-05-12T03:55:00Z</dcterms:modified>
</cp:coreProperties>
</file>