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E2B2" w14:textId="77777777" w:rsidR="00462999" w:rsidRDefault="00462999" w:rsidP="008D1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2999">
        <w:rPr>
          <w:rFonts w:ascii="TH SarabunPSK" w:hAnsi="TH SarabunPSK" w:cs="TH SarabunPSK"/>
          <w:b/>
          <w:bCs/>
          <w:sz w:val="32"/>
          <w:szCs w:val="32"/>
          <w:cs/>
        </w:rPr>
        <w:t>ความชุกและปัจจัยที่สัมพันธ์กับการมารักษาต่อเนื่องในสตรีตั้งครรภ์ที่ติดเชื้อซิฟิลิส</w:t>
      </w:r>
    </w:p>
    <w:p w14:paraId="48C630B5" w14:textId="0EAD7AD4" w:rsidR="00462999" w:rsidRDefault="00462999" w:rsidP="008D1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2999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โรงพยาบาลกันทรลักษ์</w:t>
      </w:r>
    </w:p>
    <w:p w14:paraId="0507D18F" w14:textId="2AED7C90" w:rsidR="00462999" w:rsidRPr="00462999" w:rsidRDefault="00462999" w:rsidP="00462999">
      <w:pPr>
        <w:spacing w:after="0"/>
        <w:jc w:val="right"/>
        <w:rPr>
          <w:rFonts w:ascii="TH SarabunPSK" w:hAnsi="TH SarabunPSK" w:cs="TH SarabunPSK"/>
          <w:sz w:val="28"/>
        </w:rPr>
      </w:pPr>
      <w:r w:rsidRPr="00462999">
        <w:rPr>
          <w:rFonts w:ascii="TH SarabunPSK" w:hAnsi="TH SarabunPSK" w:cs="TH SarabunPSK"/>
          <w:sz w:val="28"/>
          <w:cs/>
        </w:rPr>
        <w:t>ภูริเดช คำแฝง โรงพยาบาลกันทรลักษ์</w:t>
      </w:r>
    </w:p>
    <w:p w14:paraId="13B869FE" w14:textId="15932384" w:rsidR="00F925E2" w:rsidRPr="00F925E2" w:rsidRDefault="00F925E2" w:rsidP="008D1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25E2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0CD015A6" w14:textId="00AB0FEC" w:rsidR="00FA7E6F" w:rsidRDefault="00E844FC" w:rsidP="00FA7E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925E2" w:rsidRPr="00F925E2">
        <w:rPr>
          <w:rFonts w:ascii="TH SarabunPSK" w:hAnsi="TH SarabunPSK" w:cs="TH SarabunPSK" w:hint="cs"/>
          <w:sz w:val="32"/>
          <w:szCs w:val="32"/>
          <w:cs/>
        </w:rPr>
        <w:t>สถานการณ์โรคติดต่อทางเพศสัมพันธ</w:t>
      </w:r>
      <w:r w:rsidR="006847AD">
        <w:rPr>
          <w:rFonts w:ascii="TH SarabunPSK" w:hAnsi="TH SarabunPSK" w:cs="TH SarabunPSK" w:hint="cs"/>
          <w:sz w:val="32"/>
          <w:szCs w:val="32"/>
          <w:cs/>
        </w:rPr>
        <w:t>์</w:t>
      </w:r>
      <w:r w:rsidR="00F925E2" w:rsidRPr="00F925E2">
        <w:rPr>
          <w:rFonts w:ascii="TH SarabunPSK" w:hAnsi="TH SarabunPSK" w:cs="TH SarabunPSK" w:hint="cs"/>
          <w:sz w:val="32"/>
          <w:szCs w:val="32"/>
          <w:cs/>
        </w:rPr>
        <w:t>มีแนวโน้มเพิ่มขึ้นในแต่ละปี  การ</w:t>
      </w:r>
      <w:r w:rsidR="00F925E2" w:rsidRPr="00F925E2">
        <w:rPr>
          <w:rFonts w:ascii="TH SarabunPSK" w:hAnsi="TH SarabunPSK" w:cs="TH SarabunPSK"/>
          <w:sz w:val="32"/>
          <w:szCs w:val="32"/>
          <w:cs/>
        </w:rPr>
        <w:t>ติดเชื้อซิฟิลิส</w:t>
      </w:r>
      <w:r w:rsidR="00F925E2" w:rsidRPr="00F925E2">
        <w:rPr>
          <w:rFonts w:ascii="TH SarabunPSK" w:hAnsi="TH SarabunPSK" w:cs="TH SarabunPSK" w:hint="cs"/>
          <w:sz w:val="32"/>
          <w:szCs w:val="32"/>
          <w:cs/>
        </w:rPr>
        <w:t>ระบาดอย่างหนักในกลุ่ม</w:t>
      </w:r>
      <w:r w:rsidR="00621E6B" w:rsidRPr="00621E6B">
        <w:rPr>
          <w:rFonts w:ascii="TH SarabunPSK" w:hAnsi="TH SarabunPSK" w:cs="TH SarabunPSK"/>
          <w:sz w:val="32"/>
          <w:szCs w:val="32"/>
          <w:cs/>
        </w:rPr>
        <w:t>วัยเจริญพันธุ์</w:t>
      </w:r>
      <w:r w:rsidR="00621E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1002">
        <w:rPr>
          <w:rFonts w:ascii="TH SarabunPSK" w:hAnsi="TH SarabunPSK" w:cs="TH SarabunPSK" w:hint="cs"/>
          <w:sz w:val="32"/>
          <w:szCs w:val="32"/>
          <w:cs/>
        </w:rPr>
        <w:t xml:space="preserve"> หากไม่ได้รับการรักษาที่เหมาะสมเชื้อ</w:t>
      </w:r>
      <w:r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1E1002">
        <w:rPr>
          <w:rFonts w:ascii="TH SarabunPSK" w:hAnsi="TH SarabunPSK" w:cs="TH SarabunPSK" w:hint="cs"/>
          <w:sz w:val="32"/>
          <w:szCs w:val="32"/>
          <w:cs/>
        </w:rPr>
        <w:t>สามารถแฝงอยู่ในร่างกายได้ตลอดชีวิต</w:t>
      </w:r>
      <w:r w:rsidR="003013EA">
        <w:rPr>
          <w:rFonts w:ascii="TH SarabunPSK" w:hAnsi="TH SarabunPSK" w:cs="TH SarabunPSK" w:hint="cs"/>
          <w:sz w:val="32"/>
          <w:szCs w:val="32"/>
          <w:cs/>
        </w:rPr>
        <w:t xml:space="preserve"> และสามารถแพร่กระจายเชื้อสู่ผู้อื่นได้ผ่านเลือดและสารคัดหลั่ง นอกจากนี้ในสตรีตั้งครรภ์เชื้อซิฟิลิสยังสามารถแพร่กระจายสู่ทารกในครรภ์ได้ทำให้มีความเสี่ยงต่อการ</w:t>
      </w:r>
      <w:r w:rsidR="00FA7E6F">
        <w:rPr>
          <w:rFonts w:ascii="TH SarabunPSK" w:hAnsi="TH SarabunPSK" w:cs="TH SarabunPSK" w:hint="cs"/>
          <w:sz w:val="32"/>
          <w:szCs w:val="32"/>
          <w:cs/>
        </w:rPr>
        <w:t xml:space="preserve">เกิด </w:t>
      </w:r>
      <w:r w:rsidR="003013EA" w:rsidRPr="003013EA">
        <w:rPr>
          <w:rFonts w:ascii="TH SarabunPSK" w:hAnsi="TH SarabunPSK" w:cs="TH SarabunPSK"/>
          <w:sz w:val="32"/>
          <w:szCs w:val="32"/>
        </w:rPr>
        <w:t>Congenital syphilis</w:t>
      </w:r>
      <w:r w:rsidR="00383879">
        <w:rPr>
          <w:rFonts w:ascii="TH SarabunPSK" w:hAnsi="TH SarabunPSK" w:cs="TH SarabunPSK"/>
          <w:sz w:val="32"/>
          <w:szCs w:val="32"/>
        </w:rPr>
        <w:t xml:space="preserve"> </w:t>
      </w:r>
      <w:r w:rsidR="00383879">
        <w:rPr>
          <w:rFonts w:ascii="TH SarabunPSK" w:hAnsi="TH SarabunPSK" w:cs="TH SarabunPSK" w:hint="cs"/>
          <w:sz w:val="32"/>
          <w:szCs w:val="32"/>
          <w:cs/>
        </w:rPr>
        <w:t>และพบอุบัติการณ์เพิ่มมากขึ้นในปัจจุบัน</w:t>
      </w:r>
      <w:r w:rsidR="00FA7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3879">
        <w:rPr>
          <w:rFonts w:ascii="TH SarabunPSK" w:hAnsi="TH SarabunPSK" w:cs="TH SarabunPSK" w:hint="cs"/>
          <w:sz w:val="32"/>
          <w:szCs w:val="32"/>
          <w:cs/>
        </w:rPr>
        <w:t>ซึ่งสามารถป้องกันได้จากการที่สตรีตั้งครรภ์มารับการรักษาอย่างต่อเนื่อง</w:t>
      </w:r>
      <w:r w:rsidR="00A66EAE">
        <w:rPr>
          <w:rFonts w:ascii="TH SarabunPSK" w:hAnsi="TH SarabunPSK" w:cs="TH SarabunPSK" w:hint="cs"/>
          <w:sz w:val="32"/>
          <w:szCs w:val="32"/>
          <w:cs/>
        </w:rPr>
        <w:t>ตามแผนการรักษา</w:t>
      </w:r>
      <w:r w:rsidR="00FA7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97F" w:rsidRPr="00A66EA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="0038197F" w:rsidRPr="00A66EAE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D71C9D" w:rsidRPr="00E844FC">
        <w:rPr>
          <w:rFonts w:ascii="TH SarabunPSK" w:hAnsi="TH SarabunPSK" w:cs="TH SarabunPSK"/>
          <w:sz w:val="32"/>
          <w:szCs w:val="32"/>
        </w:rPr>
        <w:t xml:space="preserve"> </w:t>
      </w:r>
      <w:r w:rsidR="00D71C9D" w:rsidRPr="00E844FC">
        <w:rPr>
          <w:rFonts w:ascii="TH SarabunPSK" w:hAnsi="TH SarabunPSK" w:cs="TH SarabunPSK"/>
          <w:sz w:val="32"/>
          <w:szCs w:val="32"/>
          <w:cs/>
        </w:rPr>
        <w:t>เพื่อ</w:t>
      </w:r>
      <w:r w:rsidR="00D71C9D" w:rsidRPr="00D71C9D">
        <w:rPr>
          <w:rFonts w:ascii="TH SarabunPSK" w:hAnsi="TH SarabunPSK" w:cs="TH SarabunPSK"/>
          <w:sz w:val="32"/>
          <w:szCs w:val="32"/>
          <w:cs/>
        </w:rPr>
        <w:t>ศึกษาความชุก</w:t>
      </w:r>
      <w:r w:rsidR="00AB635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71C9D" w:rsidRPr="00D71C9D">
        <w:rPr>
          <w:rFonts w:ascii="TH SarabunPSK" w:hAnsi="TH SarabunPSK" w:cs="TH SarabunPSK"/>
          <w:sz w:val="32"/>
          <w:szCs w:val="32"/>
          <w:cs/>
        </w:rPr>
        <w:t>ปัจจัยที่มีความสัมพันธ์ของการมารักษาต่อเนื่องในสตรีตั้งครรภ์ที่ติดเชื้อซิฟิลิสโรงพยาบาลกันทรลักษ์</w:t>
      </w:r>
      <w:r w:rsidR="00AB63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71C9D" w:rsidRPr="00D71C9D">
        <w:rPr>
          <w:rFonts w:ascii="TH SarabunPSK" w:hAnsi="TH SarabunPSK" w:cs="TH SarabunPSK"/>
          <w:sz w:val="32"/>
          <w:szCs w:val="32"/>
          <w:cs/>
        </w:rPr>
        <w:t>การศึกษาข้อมูลย้อนหลัง (</w:t>
      </w:r>
      <w:r w:rsidR="00D71C9D" w:rsidRPr="00D71C9D">
        <w:rPr>
          <w:rFonts w:ascii="TH SarabunPSK" w:hAnsi="TH SarabunPSK" w:cs="TH SarabunPSK"/>
          <w:sz w:val="32"/>
          <w:szCs w:val="32"/>
        </w:rPr>
        <w:t xml:space="preserve">Retrospective Study) </w:t>
      </w:r>
      <w:r w:rsidR="00861290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กลุ่มตัวอย่างเลือกตามเกณฑ์การคัดเข้าคือ </w:t>
      </w:r>
      <w:r w:rsidR="00A66EAE">
        <w:rPr>
          <w:rFonts w:ascii="TH SarabunPSK" w:hAnsi="TH SarabunPSK" w:cs="TH SarabunPSK" w:hint="cs"/>
          <w:sz w:val="32"/>
          <w:szCs w:val="32"/>
          <w:cs/>
        </w:rPr>
        <w:t>ประชากร</w:t>
      </w:r>
      <w:r w:rsidR="00D71C9D" w:rsidRPr="00D71C9D">
        <w:rPr>
          <w:rFonts w:ascii="TH SarabunPSK" w:hAnsi="TH SarabunPSK" w:cs="TH SarabunPSK"/>
          <w:sz w:val="32"/>
          <w:szCs w:val="32"/>
          <w:cs/>
        </w:rPr>
        <w:t>สตรีตั้งครรภ์ที่ติดเชื้อซิฟิลิส</w:t>
      </w:r>
      <w:r w:rsidR="00F925E2">
        <w:rPr>
          <w:rFonts w:ascii="TH SarabunPSK" w:hAnsi="TH SarabunPSK" w:cs="TH SarabunPSK" w:hint="cs"/>
          <w:sz w:val="32"/>
          <w:szCs w:val="32"/>
          <w:cs/>
        </w:rPr>
        <w:t>ที่เข้ารับการรักษาใน</w:t>
      </w:r>
      <w:r w:rsidR="00D71C9D" w:rsidRPr="00D71C9D">
        <w:rPr>
          <w:rFonts w:ascii="TH SarabunPSK" w:hAnsi="TH SarabunPSK" w:cs="TH SarabunPSK"/>
          <w:sz w:val="32"/>
          <w:szCs w:val="32"/>
          <w:cs/>
        </w:rPr>
        <w:t xml:space="preserve">โรงพยาบาลกันทรลักษ์ </w:t>
      </w:r>
      <w:r w:rsidR="00861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290" w:rsidRPr="00861290">
        <w:rPr>
          <w:rFonts w:ascii="TH SarabunPSK" w:hAnsi="TH SarabunPSK" w:cs="TH SarabunPSK"/>
          <w:sz w:val="32"/>
          <w:szCs w:val="32"/>
          <w:cs/>
        </w:rPr>
        <w:t xml:space="preserve">ตั้งแต่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290" w:rsidRPr="00861290">
        <w:rPr>
          <w:rFonts w:ascii="TH SarabunPSK" w:hAnsi="TH SarabunPSK" w:cs="TH SarabunPSK"/>
          <w:sz w:val="32"/>
          <w:szCs w:val="32"/>
          <w:cs/>
        </w:rPr>
        <w:t xml:space="preserve"> 1 มกราคม 256</w:t>
      </w:r>
      <w:r w:rsidR="00861290">
        <w:rPr>
          <w:rFonts w:ascii="TH SarabunPSK" w:hAnsi="TH SarabunPSK" w:cs="TH SarabunPSK" w:hint="cs"/>
          <w:sz w:val="32"/>
          <w:szCs w:val="32"/>
          <w:cs/>
        </w:rPr>
        <w:t>4</w:t>
      </w:r>
      <w:r w:rsidR="00861290" w:rsidRPr="00861290">
        <w:rPr>
          <w:rFonts w:ascii="TH SarabunPSK" w:hAnsi="TH SarabunPSK" w:cs="TH SarabunPSK"/>
          <w:sz w:val="32"/>
          <w:szCs w:val="32"/>
          <w:cs/>
        </w:rPr>
        <w:t>– 31 ธันวาคม 2568</w:t>
      </w:r>
      <w:r w:rsidR="001E1002">
        <w:rPr>
          <w:rFonts w:ascii="TH SarabunPSK" w:hAnsi="TH SarabunPSK" w:cs="TH SarabunPSK" w:hint="cs"/>
          <w:sz w:val="32"/>
          <w:szCs w:val="32"/>
          <w:cs/>
        </w:rPr>
        <w:t xml:space="preserve"> จำนวน  339 ราย</w:t>
      </w:r>
      <w:r w:rsidR="00861290" w:rsidRPr="008612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1C9D" w:rsidRPr="00D71C9D">
        <w:rPr>
          <w:rFonts w:ascii="TH SarabunPSK" w:hAnsi="TH SarabunPSK" w:cs="TH SarabunPSK"/>
          <w:sz w:val="32"/>
          <w:szCs w:val="32"/>
          <w:cs/>
        </w:rPr>
        <w:t xml:space="preserve"> โดยเก็บรวบรวมข้อมูลทุติยภูมิ จากฐานข้อมูลในเวชระเบีย</w:t>
      </w:r>
      <w:r w:rsidR="00FA7E6F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8158FE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วิเคราะห์ข้อมูลทั่วไปด้วยสถิติเชิงพรรณ </w:t>
      </w:r>
      <w:r w:rsidR="00884612" w:rsidRPr="00884612">
        <w:rPr>
          <w:rFonts w:ascii="TH SarabunPSK" w:hAnsi="TH SarabunPSK" w:cs="TH SarabunPSK"/>
          <w:sz w:val="32"/>
          <w:szCs w:val="32"/>
          <w:cs/>
        </w:rPr>
        <w:t>เปรียบเทียบระหว</w:t>
      </w:r>
      <w:r w:rsidR="00884612">
        <w:rPr>
          <w:rFonts w:ascii="TH SarabunPSK" w:hAnsi="TH SarabunPSK" w:cs="TH SarabunPSK" w:hint="cs"/>
          <w:sz w:val="32"/>
          <w:szCs w:val="32"/>
          <w:cs/>
        </w:rPr>
        <w:t>่</w:t>
      </w:r>
      <w:r w:rsidR="00884612" w:rsidRPr="00884612">
        <w:rPr>
          <w:rFonts w:ascii="TH SarabunPSK" w:hAnsi="TH SarabunPSK" w:cs="TH SarabunPSK"/>
          <w:sz w:val="32"/>
          <w:szCs w:val="32"/>
          <w:cs/>
        </w:rPr>
        <w:t>างกลุ</w:t>
      </w:r>
      <w:r w:rsidR="00884612">
        <w:rPr>
          <w:rFonts w:ascii="TH SarabunPSK" w:hAnsi="TH SarabunPSK" w:cs="TH SarabunPSK" w:hint="cs"/>
          <w:sz w:val="32"/>
          <w:szCs w:val="32"/>
          <w:cs/>
        </w:rPr>
        <w:t>่</w:t>
      </w:r>
      <w:r w:rsidR="00884612" w:rsidRPr="00884612">
        <w:rPr>
          <w:rFonts w:ascii="TH SarabunPSK" w:hAnsi="TH SarabunPSK" w:cs="TH SarabunPSK"/>
          <w:sz w:val="32"/>
          <w:szCs w:val="32"/>
          <w:cs/>
        </w:rPr>
        <w:t>มด</w:t>
      </w:r>
      <w:r w:rsidR="00884612">
        <w:rPr>
          <w:rFonts w:ascii="TH SarabunPSK" w:hAnsi="TH SarabunPSK" w:cs="TH SarabunPSK" w:hint="cs"/>
          <w:sz w:val="32"/>
          <w:szCs w:val="32"/>
          <w:cs/>
        </w:rPr>
        <w:t>้</w:t>
      </w:r>
      <w:r w:rsidR="00884612" w:rsidRPr="00884612">
        <w:rPr>
          <w:rFonts w:ascii="TH SarabunPSK" w:hAnsi="TH SarabunPSK" w:cs="TH SarabunPSK"/>
          <w:sz w:val="32"/>
          <w:szCs w:val="32"/>
          <w:cs/>
        </w:rPr>
        <w:t>วยการทดสอบ</w:t>
      </w:r>
      <w:r w:rsidR="00884612">
        <w:rPr>
          <w:rFonts w:ascii="TH SarabunPSK" w:hAnsi="TH SarabunPSK" w:cs="TH SarabunPSK"/>
          <w:sz w:val="32"/>
          <w:szCs w:val="32"/>
        </w:rPr>
        <w:t xml:space="preserve"> </w:t>
      </w:r>
      <w:r w:rsidR="00884612" w:rsidRPr="00884612">
        <w:rPr>
          <w:rFonts w:ascii="TH SarabunPSK" w:hAnsi="TH SarabunPSK" w:cs="TH SarabunPSK"/>
          <w:sz w:val="32"/>
          <w:szCs w:val="32"/>
        </w:rPr>
        <w:t>Chi-Square</w:t>
      </w:r>
      <w:r w:rsidR="00884612">
        <w:rPr>
          <w:rFonts w:ascii="TH SarabunPSK" w:hAnsi="TH SarabunPSK" w:cs="TH SarabunPSK"/>
          <w:sz w:val="32"/>
          <w:szCs w:val="32"/>
        </w:rPr>
        <w:t xml:space="preserve"> </w:t>
      </w:r>
      <w:r w:rsidR="00884612" w:rsidRPr="00884612">
        <w:rPr>
          <w:rFonts w:ascii="TH SarabunPSK" w:hAnsi="TH SarabunPSK" w:cs="TH SarabunPSK"/>
          <w:sz w:val="32"/>
          <w:szCs w:val="32"/>
          <w:cs/>
        </w:rPr>
        <w:t>และวิเคราะห</w:t>
      </w:r>
      <w:r w:rsidR="00884612">
        <w:rPr>
          <w:rFonts w:ascii="TH SarabunPSK" w:hAnsi="TH SarabunPSK" w:cs="TH SarabunPSK" w:hint="cs"/>
          <w:sz w:val="32"/>
          <w:szCs w:val="32"/>
          <w:cs/>
        </w:rPr>
        <w:t>์</w:t>
      </w:r>
      <w:r w:rsidR="00884612" w:rsidRPr="00884612">
        <w:rPr>
          <w:rFonts w:ascii="TH SarabunPSK" w:hAnsi="TH SarabunPSK" w:cs="TH SarabunPSK"/>
          <w:sz w:val="32"/>
          <w:szCs w:val="32"/>
          <w:cs/>
        </w:rPr>
        <w:t>ถดถอยพหุ</w:t>
      </w:r>
      <w:r w:rsidR="008158F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 w:rsidR="00FA7E6F"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E6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F1D91D" w14:textId="1BC259BB" w:rsidR="00FA7E6F" w:rsidRDefault="00FA7E6F" w:rsidP="00134F78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FA7E6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8197F" w:rsidRPr="00FA7E6F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="0038197F" w:rsidRPr="00AB63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158FE" w:rsidRPr="008158FE">
        <w:rPr>
          <w:rFonts w:ascii="TH SarabunPSK" w:hAnsi="TH SarabunPSK" w:cs="TH SarabunPSK" w:hint="cs"/>
          <w:sz w:val="32"/>
          <w:szCs w:val="32"/>
          <w:cs/>
        </w:rPr>
        <w:t>สตรีตั้งครรภ์ที่เข้าตามเกณฑ์การคัดเข้าจำนวน</w:t>
      </w:r>
      <w:r w:rsidR="00FE5944">
        <w:rPr>
          <w:rFonts w:ascii="TH SarabunPSK" w:hAnsi="TH SarabunPSK" w:cs="TH SarabunPSK" w:hint="cs"/>
          <w:sz w:val="32"/>
          <w:szCs w:val="32"/>
          <w:cs/>
        </w:rPr>
        <w:t xml:space="preserve"> 339 ราย </w:t>
      </w:r>
      <w:r w:rsidR="008158FE" w:rsidRPr="008158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944" w:rsidRPr="00FE5944">
        <w:rPr>
          <w:rFonts w:ascii="TH SarabunPSK" w:hAnsi="TH SarabunPSK" w:cs="TH SarabunPSK"/>
          <w:sz w:val="32"/>
          <w:szCs w:val="32"/>
          <w:cs/>
        </w:rPr>
        <w:t>สตรีตั้งครรภ์ที่</w:t>
      </w:r>
      <w:r w:rsidR="00FE5944">
        <w:rPr>
          <w:rFonts w:ascii="TH SarabunPSK" w:hAnsi="TH SarabunPSK" w:cs="TH SarabunPSK" w:hint="cs"/>
          <w:sz w:val="32"/>
          <w:szCs w:val="32"/>
          <w:cs/>
        </w:rPr>
        <w:t>มารับการรักษาต่อเนื่องจนครบ  ม</w:t>
      </w:r>
      <w:r w:rsidR="00862B42">
        <w:rPr>
          <w:rFonts w:ascii="TH SarabunPSK" w:hAnsi="TH SarabunPSK" w:cs="TH SarabunPSK" w:hint="cs"/>
          <w:sz w:val="32"/>
          <w:szCs w:val="32"/>
          <w:cs/>
        </w:rPr>
        <w:t xml:space="preserve">ีจำนวน </w:t>
      </w:r>
      <w:r w:rsidR="00745FC9">
        <w:rPr>
          <w:rFonts w:ascii="TH SarabunPSK" w:hAnsi="TH SarabunPSK" w:cs="TH SarabunPSK"/>
          <w:sz w:val="32"/>
          <w:szCs w:val="32"/>
        </w:rPr>
        <w:t xml:space="preserve"> 285 </w:t>
      </w:r>
      <w:r w:rsidR="00745FC9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862B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2B42" w:rsidRPr="00862B42">
        <w:rPr>
          <w:rFonts w:ascii="TH SarabunPSK" w:hAnsi="TH SarabunPSK" w:cs="TH SarabunPSK"/>
          <w:sz w:val="32"/>
          <w:szCs w:val="32"/>
          <w:cs/>
        </w:rPr>
        <w:t>คิดเป</w:t>
      </w:r>
      <w:r w:rsidR="00862B42">
        <w:rPr>
          <w:rFonts w:ascii="TH SarabunPSK" w:hAnsi="TH SarabunPSK" w:cs="TH SarabunPSK" w:hint="cs"/>
          <w:sz w:val="32"/>
          <w:szCs w:val="32"/>
          <w:cs/>
        </w:rPr>
        <w:t>็</w:t>
      </w:r>
      <w:r w:rsidR="00862B42" w:rsidRPr="00862B42">
        <w:rPr>
          <w:rFonts w:ascii="TH SarabunPSK" w:hAnsi="TH SarabunPSK" w:cs="TH SarabunPSK"/>
          <w:sz w:val="32"/>
          <w:szCs w:val="32"/>
          <w:cs/>
        </w:rPr>
        <w:t>นความชุกการมารับการรักษาต่อเนื่อง</w:t>
      </w:r>
      <w:r w:rsidR="00862B42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745FC9">
        <w:rPr>
          <w:rFonts w:ascii="TH SarabunPSK" w:hAnsi="TH SarabunPSK" w:cs="TH SarabunPSK" w:hint="cs"/>
          <w:sz w:val="32"/>
          <w:szCs w:val="32"/>
          <w:cs/>
        </w:rPr>
        <w:t>84.07 และ</w:t>
      </w:r>
      <w:r w:rsidR="00462999">
        <w:rPr>
          <w:rFonts w:ascii="TH SarabunPSK" w:hAnsi="TH SarabunPSK" w:cs="TH SarabunPSK" w:hint="cs"/>
          <w:sz w:val="32"/>
          <w:szCs w:val="32"/>
          <w:cs/>
        </w:rPr>
        <w:t>ไม่มารักษาจำ</w:t>
      </w:r>
      <w:r w:rsidR="00745FC9">
        <w:rPr>
          <w:rFonts w:ascii="TH SarabunPSK" w:hAnsi="TH SarabunPSK" w:cs="TH SarabunPSK" w:hint="cs"/>
          <w:sz w:val="32"/>
          <w:szCs w:val="32"/>
          <w:cs/>
        </w:rPr>
        <w:t xml:space="preserve">นวน 54 ราย  </w:t>
      </w:r>
      <w:r w:rsidR="00745FC9" w:rsidRPr="00745FC9">
        <w:rPr>
          <w:rFonts w:ascii="TH SarabunPSK" w:hAnsi="TH SarabunPSK" w:cs="TH SarabunPSK"/>
          <w:sz w:val="32"/>
          <w:szCs w:val="32"/>
          <w:cs/>
        </w:rPr>
        <w:t>คิดเป็นความชุก</w:t>
      </w:r>
      <w:r w:rsidR="00745FC9">
        <w:rPr>
          <w:rFonts w:ascii="TH SarabunPSK" w:hAnsi="TH SarabunPSK" w:cs="TH SarabunPSK" w:hint="cs"/>
          <w:sz w:val="32"/>
          <w:szCs w:val="32"/>
          <w:cs/>
        </w:rPr>
        <w:t>การไม่</w:t>
      </w:r>
      <w:r w:rsidR="00745FC9" w:rsidRPr="00745FC9">
        <w:rPr>
          <w:rFonts w:ascii="TH SarabunPSK" w:hAnsi="TH SarabunPSK" w:cs="TH SarabunPSK"/>
          <w:sz w:val="32"/>
          <w:szCs w:val="32"/>
          <w:cs/>
        </w:rPr>
        <w:t>มารักษาต่อเนื่องร้อยละ</w:t>
      </w:r>
      <w:r w:rsidR="00745FC9">
        <w:rPr>
          <w:rFonts w:ascii="TH SarabunPSK" w:hAnsi="TH SarabunPSK" w:cs="TH SarabunPSK" w:hint="cs"/>
          <w:sz w:val="32"/>
          <w:szCs w:val="32"/>
          <w:cs/>
        </w:rPr>
        <w:t xml:space="preserve"> 15.92 ปัจจัยที่เกี่ยวข้องกับการมารักษาต่อเนื่องจนครบในสตรีตั้งครรภ์ทมี่ติดเชื้อซิฟิลิส อย่างมีนัยสำคัญทางสถิติ (</w:t>
      </w:r>
      <w:r w:rsidR="00745FC9">
        <w:rPr>
          <w:rFonts w:ascii="TH SarabunPSK" w:hAnsi="TH SarabunPSK" w:cs="TH SarabunPSK"/>
          <w:sz w:val="32"/>
          <w:szCs w:val="32"/>
        </w:rPr>
        <w:t>p&lt;0.05</w:t>
      </w:r>
      <w:r w:rsidR="00745FC9">
        <w:rPr>
          <w:rFonts w:ascii="TH SarabunPSK" w:hAnsi="TH SarabunPSK" w:cs="TH SarabunPSK" w:hint="cs"/>
          <w:sz w:val="32"/>
          <w:szCs w:val="32"/>
          <w:cs/>
        </w:rPr>
        <w:t>)</w:t>
      </w:r>
      <w:r w:rsidR="00A4376B">
        <w:rPr>
          <w:rFonts w:ascii="TH SarabunPSK" w:hAnsi="TH SarabunPSK" w:cs="TH SarabunPSK" w:hint="cs"/>
          <w:sz w:val="32"/>
          <w:szCs w:val="32"/>
          <w:cs/>
        </w:rPr>
        <w:t xml:space="preserve"> ได้แ</w:t>
      </w:r>
      <w:r w:rsidR="00A4376B" w:rsidRPr="008903C5">
        <w:rPr>
          <w:rFonts w:ascii="TH SarabunPSK" w:hAnsi="TH SarabunPSK" w:cs="TH SarabunPSK" w:hint="cs"/>
          <w:sz w:val="32"/>
          <w:szCs w:val="32"/>
          <w:cs/>
        </w:rPr>
        <w:t xml:space="preserve">ก่ </w:t>
      </w:r>
      <w:r w:rsidR="00A4376B" w:rsidRPr="008903C5">
        <w:rPr>
          <w:rFonts w:ascii="TH SarabunPSK" w:hAnsi="TH SarabunPSK" w:cs="TH SarabunPSK"/>
          <w:sz w:val="32"/>
          <w:szCs w:val="32"/>
          <w:cs/>
        </w:rPr>
        <w:t xml:space="preserve"> การศึกษา  </w:t>
      </w:r>
      <w:r w:rsidRPr="00890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376B" w:rsidRPr="008903C5">
        <w:rPr>
          <w:rFonts w:ascii="TH SarabunPSK" w:hAnsi="TH SarabunPSK" w:cs="TH SarabunPSK"/>
          <w:sz w:val="32"/>
          <w:szCs w:val="32"/>
          <w:cs/>
        </w:rPr>
        <w:t xml:space="preserve">สารเสพติด </w:t>
      </w:r>
      <w:r w:rsidR="00A03466" w:rsidRPr="008903C5">
        <w:rPr>
          <w:rFonts w:ascii="TH SarabunPSK" w:hAnsi="TH SarabunPSK" w:cs="TH SarabunPSK" w:hint="cs"/>
          <w:sz w:val="32"/>
          <w:szCs w:val="32"/>
          <w:cs/>
        </w:rPr>
        <w:t xml:space="preserve">  คู่นอน</w:t>
      </w:r>
      <w:r w:rsidR="00A07D86" w:rsidRPr="00890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6F4" w:rsidRPr="008903C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4376B" w:rsidRPr="008903C5">
        <w:rPr>
          <w:rFonts w:ascii="TH SarabunPSK" w:hAnsi="TH SarabunPSK" w:cs="TH SarabunPSK"/>
          <w:sz w:val="32"/>
          <w:szCs w:val="32"/>
          <w:cs/>
        </w:rPr>
        <w:t xml:space="preserve">ประวัติโรคติดต่อทางเพศสัมพันธุ์ </w:t>
      </w:r>
      <w:r w:rsidR="000144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7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197F" w:rsidRPr="00AB635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สรุปและอภิปรายผล </w:t>
      </w:r>
      <w:r w:rsidR="00A4376B" w:rsidRPr="000144D8">
        <w:rPr>
          <w:rFonts w:ascii="TH SarabunPSK" w:hAnsi="TH SarabunPSK" w:cs="TH SarabunPSK" w:hint="cs"/>
          <w:sz w:val="32"/>
          <w:szCs w:val="32"/>
          <w:cs/>
        </w:rPr>
        <w:t>สตรีตั้งครรภ์</w:t>
      </w:r>
      <w:r w:rsidR="000144D8" w:rsidRPr="000144D8">
        <w:rPr>
          <w:rFonts w:ascii="TH SarabunPSK" w:hAnsi="TH SarabunPSK" w:cs="TH SarabunPSK"/>
          <w:sz w:val="32"/>
          <w:szCs w:val="32"/>
          <w:cs/>
        </w:rPr>
        <w:t xml:space="preserve">ที่ติดเชื้อซิฟิลิสที่เข้ารับการรักษาในโรงพยาบาลกันทรลักษ์  </w:t>
      </w:r>
      <w:r w:rsidR="000144D8">
        <w:rPr>
          <w:rFonts w:ascii="TH SarabunPSK" w:hAnsi="TH SarabunPSK" w:cs="TH SarabunPSK" w:hint="cs"/>
          <w:sz w:val="32"/>
          <w:szCs w:val="32"/>
          <w:cs/>
        </w:rPr>
        <w:t>มาตรวจรักษาจนครบมีความชุกของการมารักษาต่อเนื่องสูง การดูแลสตรีตั้งครรภ์ที่มีติดเชื้อซิฟิลิส</w:t>
      </w:r>
      <w:r w:rsidR="0047420F">
        <w:rPr>
          <w:rFonts w:ascii="TH SarabunPSK" w:hAnsi="TH SarabunPSK" w:cs="TH SarabunPSK" w:hint="cs"/>
          <w:sz w:val="32"/>
          <w:szCs w:val="32"/>
          <w:cs/>
        </w:rPr>
        <w:t xml:space="preserve">ควรมีการร่วมมือกับสหสาขาวิชาชีพประเมินปัจจัยที่ส่งเสริมการมาตรวจรักษาจนครบ วางแผนการดูแลรายกรณีอย่างเหมาะสมในแต่ละราย </w:t>
      </w:r>
      <w:r w:rsidR="00462999">
        <w:rPr>
          <w:rFonts w:ascii="TH SarabunPSK" w:hAnsi="TH SarabunPSK" w:cs="TH SarabunPSK" w:hint="cs"/>
          <w:sz w:val="32"/>
          <w:szCs w:val="32"/>
          <w:cs/>
        </w:rPr>
        <w:t>เพื่อลดอัตราการ</w:t>
      </w:r>
      <w:r w:rsidR="00A66EAE">
        <w:rPr>
          <w:rFonts w:ascii="TH SarabunPSK" w:hAnsi="TH SarabunPSK" w:cs="TH SarabunPSK" w:hint="cs"/>
          <w:sz w:val="32"/>
          <w:szCs w:val="32"/>
          <w:cs/>
        </w:rPr>
        <w:t>ถ่ายทอดเชื้อซิฟิลิสจากแม่สู่ลูก</w:t>
      </w:r>
    </w:p>
    <w:p w14:paraId="55D96E83" w14:textId="77777777" w:rsidR="00134F78" w:rsidRDefault="00134F78" w:rsidP="00134F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963154" w14:textId="77777777" w:rsidR="00134F78" w:rsidRDefault="00134F78" w:rsidP="00134F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D1B2F8" w14:textId="77777777" w:rsidR="00134F78" w:rsidRPr="000144D8" w:rsidRDefault="00134F78" w:rsidP="00134F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B5F62A3" w14:textId="2EC28599" w:rsidR="00ED16D4" w:rsidRDefault="00ED16D4">
      <w:pPr>
        <w:rPr>
          <w:rFonts w:ascii="TH SarabunPSK" w:hAnsi="TH SarabunPSK" w:cs="TH SarabunPSK"/>
          <w:sz w:val="32"/>
          <w:szCs w:val="32"/>
        </w:rPr>
      </w:pPr>
      <w:r w:rsidRPr="00ED16D4">
        <w:rPr>
          <w:rFonts w:ascii="TH SarabunPSK" w:hAnsi="TH SarabunPSK" w:cs="TH SarabunPSK"/>
          <w:b/>
          <w:bCs/>
          <w:sz w:val="32"/>
          <w:szCs w:val="32"/>
          <w:cs/>
        </w:rPr>
        <w:t>คําสําคัญ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D16D4">
        <w:rPr>
          <w:rFonts w:ascii="TH SarabunPSK" w:hAnsi="TH SarabunPSK" w:cs="TH SarabunPSK"/>
          <w:sz w:val="32"/>
          <w:szCs w:val="32"/>
          <w:cs/>
        </w:rPr>
        <w:t>สตรีตั้งครรภ์</w:t>
      </w:r>
      <w:r>
        <w:rPr>
          <w:rFonts w:ascii="TH SarabunPSK" w:hAnsi="TH SarabunPSK" w:cs="TH SarabunPSK"/>
          <w:sz w:val="32"/>
          <w:szCs w:val="32"/>
        </w:rPr>
        <w:t>,</w:t>
      </w:r>
      <w:r w:rsidRPr="00ED16D4">
        <w:rPr>
          <w:rFonts w:ascii="TH SarabunPSK" w:hAnsi="TH SarabunPSK" w:cs="TH SarabunPSK"/>
          <w:sz w:val="32"/>
          <w:szCs w:val="32"/>
          <w:cs/>
        </w:rPr>
        <w:t>รักษาต่อเนื่อง</w:t>
      </w:r>
      <w:r>
        <w:rPr>
          <w:rFonts w:ascii="TH SarabunPSK" w:hAnsi="TH SarabunPSK" w:cs="TH SarabunPSK"/>
          <w:sz w:val="32"/>
          <w:szCs w:val="32"/>
        </w:rPr>
        <w:t>,</w:t>
      </w:r>
      <w:r w:rsidRPr="00ED16D4">
        <w:t xml:space="preserve"> </w:t>
      </w:r>
      <w:r w:rsidRPr="00ED16D4">
        <w:rPr>
          <w:rFonts w:ascii="TH SarabunPSK" w:hAnsi="TH SarabunPSK" w:cs="TH SarabunPSK"/>
          <w:sz w:val="32"/>
          <w:szCs w:val="32"/>
        </w:rPr>
        <w:t>Syphilis</w:t>
      </w:r>
    </w:p>
    <w:p w14:paraId="113DC99F" w14:textId="77777777" w:rsidR="00454403" w:rsidRDefault="00454403">
      <w:pPr>
        <w:rPr>
          <w:rFonts w:ascii="TH SarabunPSK" w:hAnsi="TH SarabunPSK" w:cs="TH SarabunPSK"/>
          <w:sz w:val="32"/>
          <w:szCs w:val="32"/>
        </w:rPr>
      </w:pPr>
    </w:p>
    <w:p w14:paraId="005B5CB3" w14:textId="77777777" w:rsidR="00454403" w:rsidRDefault="00454403">
      <w:pPr>
        <w:rPr>
          <w:rFonts w:ascii="TH SarabunPSK" w:hAnsi="TH SarabunPSK" w:cs="TH SarabunPSK"/>
          <w:sz w:val="32"/>
          <w:szCs w:val="32"/>
        </w:rPr>
      </w:pPr>
    </w:p>
    <w:p w14:paraId="6FB5F643" w14:textId="77777777" w:rsidR="00454403" w:rsidRDefault="00454403">
      <w:pPr>
        <w:rPr>
          <w:rFonts w:ascii="TH SarabunPSK" w:hAnsi="TH SarabunPSK" w:cs="TH SarabunPSK"/>
          <w:sz w:val="32"/>
          <w:szCs w:val="32"/>
        </w:rPr>
      </w:pPr>
    </w:p>
    <w:p w14:paraId="6068895B" w14:textId="3B068272" w:rsidR="00454403" w:rsidRDefault="00383879" w:rsidP="003838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879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48573EDF" w14:textId="77777777" w:rsidR="00383879" w:rsidRDefault="00383879" w:rsidP="00383879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ภู่บัว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ข.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ยิ่งยง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ฐ.</w:t>
      </w:r>
      <w:r w:rsidRPr="00383879">
        <w:rPr>
          <w:rFonts w:ascii="TH SarabunPSK" w:hAnsi="TH SarabunPSK" w:cs="TH SarabunPSK"/>
          <w:sz w:val="32"/>
          <w:szCs w:val="32"/>
        </w:rPr>
        <w:t xml:space="preserve">, &amp; </w:t>
      </w:r>
      <w:r w:rsidRPr="00383879">
        <w:rPr>
          <w:rFonts w:ascii="TH SarabunPSK" w:hAnsi="TH SarabunPSK" w:cs="TH SarabunPSK"/>
          <w:sz w:val="32"/>
          <w:szCs w:val="32"/>
          <w:cs/>
        </w:rPr>
        <w:t>จันทรมณี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ส. (2025). สถานการณ์โรคซิฟิลิสในประเทศไทย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796BA95F" w14:textId="3DB79EE3" w:rsidR="00383879" w:rsidRPr="00383879" w:rsidRDefault="00383879" w:rsidP="00383879">
      <w:pPr>
        <w:spacing w:after="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ปี พ.ศ. 2568 (ข้อมูล ณ วันที่ 4 กันยายน 2568). รายงานการเฝ้าระวังทางระบาดวิทยาประจำสัปดาห์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56(9)</w:t>
      </w:r>
      <w:r w:rsidRPr="00383879">
        <w:rPr>
          <w:rFonts w:ascii="TH SarabunPSK" w:hAnsi="TH SarabunPSK" w:cs="TH SarabunPSK"/>
          <w:sz w:val="32"/>
          <w:szCs w:val="32"/>
        </w:rPr>
        <w:t>, e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6649. </w:t>
      </w:r>
      <w:r w:rsidRPr="00383879">
        <w:rPr>
          <w:rFonts w:ascii="TH SarabunPSK" w:hAnsi="TH SarabunPSK" w:cs="TH SarabunPSK"/>
          <w:sz w:val="32"/>
          <w:szCs w:val="32"/>
        </w:rPr>
        <w:t>https://doi.org/</w:t>
      </w:r>
      <w:r w:rsidRPr="00383879">
        <w:rPr>
          <w:rFonts w:ascii="TH SarabunPSK" w:hAnsi="TH SarabunPSK" w:cs="TH SarabunPSK"/>
          <w:sz w:val="32"/>
          <w:szCs w:val="32"/>
          <w:cs/>
        </w:rPr>
        <w:t>10.59096/</w:t>
      </w:r>
      <w:proofErr w:type="spellStart"/>
      <w:r w:rsidRPr="00383879">
        <w:rPr>
          <w:rFonts w:ascii="TH SarabunPSK" w:hAnsi="TH SarabunPSK" w:cs="TH SarabunPSK"/>
          <w:sz w:val="32"/>
          <w:szCs w:val="32"/>
        </w:rPr>
        <w:t>wesr.v</w:t>
      </w:r>
      <w:proofErr w:type="spellEnd"/>
      <w:r w:rsidRPr="00383879">
        <w:rPr>
          <w:rFonts w:ascii="TH SarabunPSK" w:hAnsi="TH SarabunPSK" w:cs="TH SarabunPSK"/>
          <w:sz w:val="32"/>
          <w:szCs w:val="32"/>
          <w:cs/>
        </w:rPr>
        <w:t>56</w:t>
      </w:r>
      <w:proofErr w:type="spellStart"/>
      <w:r w:rsidRPr="00383879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383879">
        <w:rPr>
          <w:rFonts w:ascii="TH SarabunPSK" w:hAnsi="TH SarabunPSK" w:cs="TH SarabunPSK"/>
          <w:sz w:val="32"/>
          <w:szCs w:val="32"/>
          <w:cs/>
        </w:rPr>
        <w:t>9.6649</w:t>
      </w:r>
    </w:p>
    <w:p w14:paraId="66778A1F" w14:textId="77777777" w:rsidR="00383879" w:rsidRDefault="00383879" w:rsidP="00383879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วิชาญเจริญสุข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ว. (2557). ความชุกของผู้ติดเชื้อซิฟิลิสในแรงงานต่างด้าวที่มาตรวจและรักษ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324D9773" w14:textId="7D920931" w:rsidR="00383879" w:rsidRPr="00383879" w:rsidRDefault="00383879" w:rsidP="00383879">
      <w:pPr>
        <w:spacing w:after="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 xml:space="preserve">เพื่อขึ้นทะเบียนทำงานที่คลินิกอาชีวเวชศาสตร์โรงพยาบาลนพรัตนราชธานี. วารสารสาธารณสุขมหาวิทยาลัยบูรพา. สืบค้นจาก </w:t>
      </w:r>
      <w:r w:rsidRPr="00383879">
        <w:rPr>
          <w:rFonts w:ascii="TH SarabunPSK" w:hAnsi="TH SarabunPSK" w:cs="TH SarabunPSK"/>
          <w:sz w:val="32"/>
          <w:szCs w:val="32"/>
        </w:rPr>
        <w:t>https://journal.lib.buu.ac.th/index.php/health/article/view/</w:t>
      </w:r>
      <w:r w:rsidRPr="00383879">
        <w:rPr>
          <w:rFonts w:ascii="TH SarabunPSK" w:hAnsi="TH SarabunPSK" w:cs="TH SarabunPSK"/>
          <w:sz w:val="32"/>
          <w:szCs w:val="32"/>
          <w:cs/>
        </w:rPr>
        <w:t>3844</w:t>
      </w:r>
    </w:p>
    <w:p w14:paraId="40893429" w14:textId="77777777" w:rsidR="00383879" w:rsidRDefault="00383879" w:rsidP="00383879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ชัยโรจนา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พ.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ศรีพุด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น.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ประกอบวงศ์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ป.</w:t>
      </w:r>
      <w:r w:rsidRPr="00383879">
        <w:rPr>
          <w:rFonts w:ascii="TH SarabunPSK" w:hAnsi="TH SarabunPSK" w:cs="TH SarabunPSK"/>
          <w:sz w:val="32"/>
          <w:szCs w:val="32"/>
        </w:rPr>
        <w:t xml:space="preserve">, &amp; </w:t>
      </w:r>
      <w:r w:rsidRPr="00383879">
        <w:rPr>
          <w:rFonts w:ascii="TH SarabunPSK" w:hAnsi="TH SarabunPSK" w:cs="TH SarabunPSK"/>
          <w:sz w:val="32"/>
          <w:szCs w:val="32"/>
          <w:cs/>
        </w:rPr>
        <w:t>ศิรประภาศิริ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ท. (2536). การศึกษาเปรียบเทีย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65B7ED05" w14:textId="4FB3D1EC" w:rsidR="00383879" w:rsidRPr="00383879" w:rsidRDefault="00383879" w:rsidP="00383879">
      <w:pPr>
        <w:spacing w:after="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 xml:space="preserve">การวินิจฉัยโรคซิฟิลิสทางซีรั่มวิทยาระหว่างวิธี </w:t>
      </w:r>
      <w:r w:rsidRPr="00383879">
        <w:rPr>
          <w:rFonts w:ascii="TH SarabunPSK" w:hAnsi="TH SarabunPSK" w:cs="TH SarabunPSK"/>
          <w:sz w:val="32"/>
          <w:szCs w:val="32"/>
        </w:rPr>
        <w:t xml:space="preserve">VDRL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83879">
        <w:rPr>
          <w:rFonts w:ascii="TH SarabunPSK" w:hAnsi="TH SarabunPSK" w:cs="TH SarabunPSK"/>
          <w:sz w:val="32"/>
          <w:szCs w:val="32"/>
        </w:rPr>
        <w:t xml:space="preserve">TPHA. </w:t>
      </w:r>
      <w:r w:rsidRPr="00383879">
        <w:rPr>
          <w:rFonts w:ascii="TH SarabunPSK" w:hAnsi="TH SarabunPSK" w:cs="TH SarabunPSK"/>
          <w:sz w:val="32"/>
          <w:szCs w:val="32"/>
          <w:cs/>
        </w:rPr>
        <w:t>วารสารวิชาการสาธารณสุข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2(2)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105–109. สืบค้นจาก </w:t>
      </w:r>
      <w:r w:rsidRPr="00383879">
        <w:rPr>
          <w:rFonts w:ascii="TH SarabunPSK" w:hAnsi="TH SarabunPSK" w:cs="TH SarabunPSK"/>
          <w:sz w:val="32"/>
          <w:szCs w:val="32"/>
        </w:rPr>
        <w:t>https://thaidj.org/index.php/JHS/article/view/</w:t>
      </w:r>
      <w:r w:rsidRPr="00383879">
        <w:rPr>
          <w:rFonts w:ascii="TH SarabunPSK" w:hAnsi="TH SarabunPSK" w:cs="TH SarabunPSK"/>
          <w:sz w:val="32"/>
          <w:szCs w:val="32"/>
          <w:cs/>
        </w:rPr>
        <w:t>6572</w:t>
      </w:r>
    </w:p>
    <w:p w14:paraId="5E0BA7BE" w14:textId="77777777" w:rsidR="00383879" w:rsidRDefault="00383879" w:rsidP="00383879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อุดมสันติสุข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น. (2526). การวินิจฉัยทางน้ำเหลืองของโรคซิฟิลิสด้วยวิธีเอนไซม์ลิงค์อิมมูโนซอร์</w:t>
      </w:r>
    </w:p>
    <w:p w14:paraId="5C0CB547" w14:textId="71016850" w:rsidR="00383879" w:rsidRPr="00383879" w:rsidRDefault="00383879" w:rsidP="00383879">
      <w:pPr>
        <w:spacing w:after="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เบนท์แอสเส (วิทยานิพนธ์ปริญญามหาบัณฑิต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จุฬาลงกรณ์มหาวิทยาลัย). สืบค้นจาก </w:t>
      </w:r>
      <w:r w:rsidRPr="00383879">
        <w:rPr>
          <w:rFonts w:ascii="TH SarabunPSK" w:hAnsi="TH SarabunPSK" w:cs="TH SarabunPSK"/>
          <w:sz w:val="32"/>
          <w:szCs w:val="32"/>
        </w:rPr>
        <w:t>https://digital.car.chula.ac.th/chulaetd/</w:t>
      </w:r>
      <w:r w:rsidRPr="00383879">
        <w:rPr>
          <w:rFonts w:ascii="TH SarabunPSK" w:hAnsi="TH SarabunPSK" w:cs="TH SarabunPSK"/>
          <w:sz w:val="32"/>
          <w:szCs w:val="32"/>
          <w:cs/>
        </w:rPr>
        <w:t>50627</w:t>
      </w:r>
    </w:p>
    <w:p w14:paraId="27158A37" w14:textId="77777777" w:rsidR="00383879" w:rsidRDefault="00383879" w:rsidP="00383879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ศิริวรรณ สายทองอ่อน. (2550). ลักษณะของผู้ป่วยซิฟิลิสที่มีการติดเชื้อเอชไอวีและไม่มีการติด</w:t>
      </w:r>
    </w:p>
    <w:p w14:paraId="6E93442D" w14:textId="002F0669" w:rsidR="00383879" w:rsidRPr="00383879" w:rsidRDefault="00383879" w:rsidP="00383879">
      <w:pPr>
        <w:spacing w:after="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เชื้อเอชไอวีในโรงพยาบาลจุฬาลงกรณ์ระหว่างปี พ.ศ. 2544-2549 (วิทยานิพนธ์ปริญญามหาบัณฑิต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จุฬาลงกรณ์มหาวิทยาลัย). สืบค้นจาก </w:t>
      </w:r>
      <w:r w:rsidRPr="00383879">
        <w:rPr>
          <w:rFonts w:ascii="TH SarabunPSK" w:hAnsi="TH SarabunPSK" w:cs="TH SarabunPSK"/>
          <w:sz w:val="32"/>
          <w:szCs w:val="32"/>
        </w:rPr>
        <w:t>https://cuir.car.chula.ac.th/handle/</w:t>
      </w:r>
      <w:r w:rsidRPr="00383879">
        <w:rPr>
          <w:rFonts w:ascii="TH SarabunPSK" w:hAnsi="TH SarabunPSK" w:cs="TH SarabunPSK"/>
          <w:sz w:val="32"/>
          <w:szCs w:val="32"/>
          <w:cs/>
        </w:rPr>
        <w:t>123456789/41888</w:t>
      </w:r>
    </w:p>
    <w:p w14:paraId="6F1D3448" w14:textId="77777777" w:rsidR="00383879" w:rsidRDefault="00383879" w:rsidP="00383879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มนัสวี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ศ.</w:t>
      </w:r>
      <w:r w:rsidRPr="00383879">
        <w:rPr>
          <w:rFonts w:ascii="TH SarabunPSK" w:hAnsi="TH SarabunPSK" w:cs="TH SarabunPSK"/>
          <w:sz w:val="32"/>
          <w:szCs w:val="32"/>
        </w:rPr>
        <w:t xml:space="preserve">, &amp; </w:t>
      </w:r>
      <w:r w:rsidRPr="00383879">
        <w:rPr>
          <w:rFonts w:ascii="TH SarabunPSK" w:hAnsi="TH SarabunPSK" w:cs="TH SarabunPSK"/>
          <w:sz w:val="32"/>
          <w:szCs w:val="32"/>
          <w:cs/>
        </w:rPr>
        <w:t>คณะ. (2563). ซิฟิลิส: แนวทางการตรวจวินิจฉัยและการรักษา. พุทธชินราชเว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</w:p>
    <w:p w14:paraId="09500242" w14:textId="5F08A0C1" w:rsidR="00383879" w:rsidRDefault="00383879" w:rsidP="00383879">
      <w:pPr>
        <w:spacing w:after="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 xml:space="preserve">สาร. สืบค้นจาก </w:t>
      </w:r>
      <w:r w:rsidRPr="00383879">
        <w:rPr>
          <w:rFonts w:ascii="TH SarabunPSK" w:hAnsi="TH SarabunPSK" w:cs="TH SarabunPSK"/>
          <w:sz w:val="32"/>
          <w:szCs w:val="32"/>
        </w:rPr>
        <w:fldChar w:fldCharType="begin"/>
      </w:r>
      <w:r w:rsidRPr="00383879">
        <w:rPr>
          <w:rFonts w:ascii="TH SarabunPSK" w:hAnsi="TH SarabunPSK" w:cs="TH SarabunPSK"/>
          <w:sz w:val="32"/>
          <w:szCs w:val="32"/>
        </w:rPr>
        <w:instrText>HYPERLINK "</w:instrText>
      </w:r>
      <w:r w:rsidRPr="00383879">
        <w:rPr>
          <w:rFonts w:ascii="TH SarabunPSK" w:hAnsi="TH SarabunPSK" w:cs="TH SarabunPSK"/>
          <w:sz w:val="32"/>
          <w:szCs w:val="32"/>
        </w:rPr>
        <w:instrText>https://he</w:instrText>
      </w:r>
      <w:r w:rsidRPr="00383879">
        <w:rPr>
          <w:rFonts w:ascii="TH SarabunPSK" w:hAnsi="TH SarabunPSK" w:cs="TH SarabunPSK"/>
          <w:sz w:val="32"/>
          <w:szCs w:val="32"/>
          <w:cs/>
        </w:rPr>
        <w:instrText>01.</w:instrText>
      </w:r>
      <w:r w:rsidRPr="00383879">
        <w:rPr>
          <w:rFonts w:ascii="TH SarabunPSK" w:hAnsi="TH SarabunPSK" w:cs="TH SarabunPSK"/>
          <w:sz w:val="32"/>
          <w:szCs w:val="32"/>
        </w:rPr>
        <w:instrText>tci-thaijo.org/index.php/BMJ/article/view/</w:instrText>
      </w:r>
      <w:r w:rsidRPr="00383879">
        <w:rPr>
          <w:rFonts w:ascii="TH SarabunPSK" w:hAnsi="TH SarabunPSK" w:cs="TH SarabunPSK"/>
          <w:sz w:val="32"/>
          <w:szCs w:val="32"/>
          <w:cs/>
        </w:rPr>
        <w:instrText>245924</w:instrText>
      </w:r>
      <w:r w:rsidRPr="00383879">
        <w:rPr>
          <w:rFonts w:ascii="TH SarabunPSK" w:hAnsi="TH SarabunPSK" w:cs="TH SarabunPSK"/>
          <w:sz w:val="32"/>
          <w:szCs w:val="32"/>
        </w:rPr>
        <w:instrText>"</w:instrText>
      </w:r>
      <w:r w:rsidRPr="00383879">
        <w:rPr>
          <w:rFonts w:ascii="TH SarabunPSK" w:hAnsi="TH SarabunPSK" w:cs="TH SarabunPSK"/>
          <w:sz w:val="32"/>
          <w:szCs w:val="32"/>
        </w:rPr>
        <w:fldChar w:fldCharType="separate"/>
      </w:r>
      <w:r w:rsidRPr="00383879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https://he</w:t>
      </w:r>
      <w:r w:rsidRPr="00383879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01.</w:t>
      </w:r>
      <w:r w:rsidRPr="00383879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tci-thaijo.org/index.php/BMJ/article/view/</w:t>
      </w:r>
      <w:r w:rsidRPr="00383879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245924</w:t>
      </w:r>
      <w:r w:rsidRPr="00383879">
        <w:rPr>
          <w:rFonts w:ascii="TH SarabunPSK" w:hAnsi="TH SarabunPSK" w:cs="TH SarabunPSK"/>
          <w:sz w:val="32"/>
          <w:szCs w:val="32"/>
        </w:rPr>
        <w:fldChar w:fldCharType="end"/>
      </w:r>
    </w:p>
    <w:p w14:paraId="57D03466" w14:textId="77777777" w:rsidR="00383879" w:rsidRDefault="00383879" w:rsidP="00383879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ศรีสุวรรณ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อ.</w:t>
      </w:r>
      <w:r w:rsidRPr="00383879">
        <w:rPr>
          <w:rFonts w:ascii="TH SarabunPSK" w:hAnsi="TH SarabunPSK" w:cs="TH SarabunPSK"/>
          <w:sz w:val="32"/>
          <w:szCs w:val="32"/>
        </w:rPr>
        <w:t xml:space="preserve">, &amp;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คณะ. (2561). ผลการตรวจซิฟิลิสในงานประจำของโรงพยาบาลนครพิงค์ </w:t>
      </w:r>
    </w:p>
    <w:p w14:paraId="4F24E136" w14:textId="64E24725" w:rsidR="00383879" w:rsidRPr="00383879" w:rsidRDefault="00383879" w:rsidP="00383879">
      <w:pPr>
        <w:spacing w:after="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จังหวัดเชียงใหม่ โดยวิธีแบบดั้งเดิมและแบบย้อนทางในหญิงตั้งครรภ์. วารสารเทคนิคการแพทย์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46(3)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6231–6242. สืบค้นจาก วารสารเทคนิคการแพทย์</w:t>
      </w:r>
    </w:p>
    <w:p w14:paraId="1AC85D65" w14:textId="77777777" w:rsidR="00383879" w:rsidRDefault="00383879" w:rsidP="00383879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หุ่นไทย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ป. (2564). การเปรียบเทียบประสิทธิภาพการตรวจคัดกรองโรคซิฟิลิสในหญิงตั้งครรภ์</w:t>
      </w:r>
    </w:p>
    <w:p w14:paraId="54E0B19A" w14:textId="6E46F6C5" w:rsidR="00383879" w:rsidRPr="00383879" w:rsidRDefault="00383879" w:rsidP="00383879">
      <w:pPr>
        <w:spacing w:after="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 xml:space="preserve">ด้วยวิธีการตรวจแบบดั้งเดิมและแบบย้อนทาง โรงพยาบาลสมุทรปราการ. </w:t>
      </w:r>
      <w:proofErr w:type="spellStart"/>
      <w:r w:rsidRPr="00383879">
        <w:rPr>
          <w:rFonts w:ascii="TH SarabunPSK" w:hAnsi="TH SarabunPSK" w:cs="TH SarabunPSK"/>
          <w:sz w:val="32"/>
          <w:szCs w:val="32"/>
        </w:rPr>
        <w:t>Singburi</w:t>
      </w:r>
      <w:proofErr w:type="spellEnd"/>
      <w:r w:rsidRPr="00383879">
        <w:rPr>
          <w:rFonts w:ascii="TH SarabunPSK" w:hAnsi="TH SarabunPSK" w:cs="TH SarabunPSK"/>
          <w:sz w:val="32"/>
          <w:szCs w:val="32"/>
        </w:rPr>
        <w:t xml:space="preserve"> Hospital Journal, </w:t>
      </w:r>
      <w:r w:rsidRPr="00383879">
        <w:rPr>
          <w:rFonts w:ascii="TH SarabunPSK" w:hAnsi="TH SarabunPSK" w:cs="TH SarabunPSK"/>
          <w:sz w:val="32"/>
          <w:szCs w:val="32"/>
          <w:cs/>
        </w:rPr>
        <w:t>29(1)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1–10. สืบค้นจาก </w:t>
      </w:r>
      <w:proofErr w:type="spellStart"/>
      <w:r w:rsidRPr="00383879">
        <w:rPr>
          <w:rFonts w:ascii="TH SarabunPSK" w:hAnsi="TH SarabunPSK" w:cs="TH SarabunPSK"/>
          <w:sz w:val="32"/>
          <w:szCs w:val="32"/>
        </w:rPr>
        <w:t>Singburi</w:t>
      </w:r>
      <w:proofErr w:type="spellEnd"/>
      <w:r w:rsidRPr="00383879">
        <w:rPr>
          <w:rFonts w:ascii="TH SarabunPSK" w:hAnsi="TH SarabunPSK" w:cs="TH SarabunPSK"/>
          <w:sz w:val="32"/>
          <w:szCs w:val="32"/>
        </w:rPr>
        <w:t xml:space="preserve"> Hospital Journal</w:t>
      </w:r>
    </w:p>
    <w:p w14:paraId="4D3F87D9" w14:textId="77777777" w:rsidR="00383879" w:rsidRDefault="00383879" w:rsidP="00383879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83879">
        <w:rPr>
          <w:rFonts w:ascii="TH SarabunPSK" w:hAnsi="TH SarabunPSK" w:cs="TH SarabunPSK"/>
          <w:sz w:val="32"/>
          <w:szCs w:val="32"/>
          <w:cs/>
        </w:rPr>
        <w:t>จุมปาทัต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น.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พิทักษ์วุฒิกรณ์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ล.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กำปั่นแก้ว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จ.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กิตติยาวรรณ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ร.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กองเตียน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ส.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แดงสอาด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>อ.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</w:p>
    <w:p w14:paraId="6E984890" w14:textId="3375E784" w:rsidR="00383879" w:rsidRPr="00383879" w:rsidRDefault="00383879" w:rsidP="00383879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383879">
        <w:rPr>
          <w:rFonts w:ascii="TH SarabunPSK" w:hAnsi="TH SarabunPSK" w:cs="TH SarabunPSK"/>
          <w:sz w:val="32"/>
          <w:szCs w:val="32"/>
        </w:rPr>
        <w:lastRenderedPageBreak/>
        <w:t xml:space="preserve">&amp; </w:t>
      </w:r>
      <w:r w:rsidRPr="00383879">
        <w:rPr>
          <w:rFonts w:ascii="TH SarabunPSK" w:hAnsi="TH SarabunPSK" w:cs="TH SarabunPSK"/>
          <w:sz w:val="32"/>
          <w:szCs w:val="32"/>
          <w:cs/>
        </w:rPr>
        <w:t>ธรรมวิจยะ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ป. (2565). ปัจจัยที่มีความสัมพันธ์กับการติดเชื้อซิฟิลิสในกลุ่มชายที่มีเพศสัมพันธ์กับชาย. </w:t>
      </w:r>
      <w:r w:rsidRPr="00383879">
        <w:rPr>
          <w:rFonts w:ascii="TH SarabunPSK" w:hAnsi="TH SarabunPSK" w:cs="TH SarabunPSK"/>
          <w:sz w:val="32"/>
          <w:szCs w:val="32"/>
        </w:rPr>
        <w:t xml:space="preserve">Journal of Health Sciences and Wellness, </w:t>
      </w:r>
      <w:r w:rsidRPr="00383879">
        <w:rPr>
          <w:rFonts w:ascii="TH SarabunPSK" w:hAnsi="TH SarabunPSK" w:cs="TH SarabunPSK"/>
          <w:sz w:val="32"/>
          <w:szCs w:val="32"/>
          <w:cs/>
        </w:rPr>
        <w:t>26(1)</w:t>
      </w:r>
      <w:r w:rsidRPr="00383879">
        <w:rPr>
          <w:rFonts w:ascii="TH SarabunPSK" w:hAnsi="TH SarabunPSK" w:cs="TH SarabunPSK"/>
          <w:sz w:val="32"/>
          <w:szCs w:val="32"/>
        </w:rPr>
        <w:t xml:space="preserve">, </w:t>
      </w:r>
      <w:r w:rsidRPr="00383879">
        <w:rPr>
          <w:rFonts w:ascii="TH SarabunPSK" w:hAnsi="TH SarabunPSK" w:cs="TH SarabunPSK"/>
          <w:sz w:val="32"/>
          <w:szCs w:val="32"/>
          <w:cs/>
        </w:rPr>
        <w:t xml:space="preserve">45–58. สืบค้นจาก </w:t>
      </w:r>
      <w:r w:rsidRPr="00383879">
        <w:rPr>
          <w:rFonts w:ascii="TH SarabunPSK" w:hAnsi="TH SarabunPSK" w:cs="TH SarabunPSK"/>
          <w:sz w:val="32"/>
          <w:szCs w:val="32"/>
        </w:rPr>
        <w:t>Journal of Health Sciences and Wellness</w:t>
      </w:r>
    </w:p>
    <w:sectPr w:rsidR="00383879" w:rsidRPr="00383879" w:rsidSect="0086129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D4"/>
    <w:rsid w:val="000144D8"/>
    <w:rsid w:val="0001671B"/>
    <w:rsid w:val="000408DC"/>
    <w:rsid w:val="000426F4"/>
    <w:rsid w:val="00134F78"/>
    <w:rsid w:val="001E1002"/>
    <w:rsid w:val="001E354F"/>
    <w:rsid w:val="003013EA"/>
    <w:rsid w:val="00305DDB"/>
    <w:rsid w:val="003624F2"/>
    <w:rsid w:val="0038197F"/>
    <w:rsid w:val="00383879"/>
    <w:rsid w:val="003D6D6E"/>
    <w:rsid w:val="004352BC"/>
    <w:rsid w:val="00454403"/>
    <w:rsid w:val="00462999"/>
    <w:rsid w:val="0047420F"/>
    <w:rsid w:val="00584A7E"/>
    <w:rsid w:val="005C51B0"/>
    <w:rsid w:val="00600518"/>
    <w:rsid w:val="00621E6B"/>
    <w:rsid w:val="006847AD"/>
    <w:rsid w:val="006912E9"/>
    <w:rsid w:val="00695299"/>
    <w:rsid w:val="00745FC9"/>
    <w:rsid w:val="008158FE"/>
    <w:rsid w:val="00861290"/>
    <w:rsid w:val="00862B42"/>
    <w:rsid w:val="00884612"/>
    <w:rsid w:val="008903C5"/>
    <w:rsid w:val="0089614B"/>
    <w:rsid w:val="008D12DF"/>
    <w:rsid w:val="00914FB2"/>
    <w:rsid w:val="00954814"/>
    <w:rsid w:val="00A03466"/>
    <w:rsid w:val="00A07D86"/>
    <w:rsid w:val="00A4376B"/>
    <w:rsid w:val="00A66EAE"/>
    <w:rsid w:val="00AB6357"/>
    <w:rsid w:val="00C34399"/>
    <w:rsid w:val="00CD35C2"/>
    <w:rsid w:val="00CE021B"/>
    <w:rsid w:val="00D71C9D"/>
    <w:rsid w:val="00D9416C"/>
    <w:rsid w:val="00E46A52"/>
    <w:rsid w:val="00E844FC"/>
    <w:rsid w:val="00ED16D4"/>
    <w:rsid w:val="00F13D0E"/>
    <w:rsid w:val="00F925E2"/>
    <w:rsid w:val="00FA7E6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5159"/>
  <w15:chartTrackingRefBased/>
  <w15:docId w15:val="{412EDFA9-DB9C-4655-BC46-9B7ACD29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6D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6D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6D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D16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D16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D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6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phuri khamfaeng</dc:creator>
  <cp:keywords/>
  <dc:description/>
  <cp:lastModifiedBy>phuri khamfaeng</cp:lastModifiedBy>
  <cp:revision>14</cp:revision>
  <cp:lastPrinted>2026-04-08T14:02:00Z</cp:lastPrinted>
  <dcterms:created xsi:type="dcterms:W3CDTF">2026-04-01T11:47:00Z</dcterms:created>
  <dcterms:modified xsi:type="dcterms:W3CDTF">2026-05-12T13:28:00Z</dcterms:modified>
</cp:coreProperties>
</file>