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B0D662" w14:textId="77777777" w:rsidR="0044527A" w:rsidRDefault="00000000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1. ชื่อผลงาน: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การพัฒนาระบบการดูแลผู้ป่วยกลุ่มโรคหายาก (IEM) เพื่อลดภาวะทุพพลภาพและอัตราการเสียชีวิต</w:t>
      </w:r>
      <w:r>
        <w:rPr>
          <w:rFonts w:ascii="TH Sarabun New" w:hAnsi="TH Sarabun New" w:cs="TH Sarabun New" w:hint="cs"/>
          <w:sz w:val="32"/>
          <w:szCs w:val="32"/>
          <w:cs/>
        </w:rPr>
        <w:t>ของ</w:t>
      </w:r>
      <w:r>
        <w:rPr>
          <w:rFonts w:ascii="TH Sarabun New" w:hAnsi="TH Sarabun New" w:cs="TH Sarabun New"/>
          <w:sz w:val="32"/>
          <w:szCs w:val="32"/>
          <w:cs/>
        </w:rPr>
        <w:t>ทารกแรกเกิด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ในโรงพยาบาลทั่วไป</w:t>
      </w:r>
    </w:p>
    <w:p w14:paraId="1C1D5F1F" w14:textId="77777777" w:rsidR="0044527A" w:rsidRDefault="00000000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2. ชื่อหน่วยงาน/องค์กร และที่อยู่</w:t>
      </w:r>
      <w:r>
        <w:rPr>
          <w:rFonts w:ascii="TH Sarabun New" w:hAnsi="TH Sarabun New" w:cs="TH Sarabun New"/>
          <w:sz w:val="32"/>
          <w:szCs w:val="32"/>
          <w:cs/>
        </w:rPr>
        <w:t>: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โรงพยาบาลกันทรลัก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ษ์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จังหวัดศรีสะเกษ </w:t>
      </w:r>
    </w:p>
    <w:p w14:paraId="2DD6E2EF" w14:textId="77777777" w:rsidR="0044527A" w:rsidRDefault="00000000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3. คำสำคัญ (</w:t>
      </w:r>
      <w:proofErr w:type="spellStart"/>
      <w:r>
        <w:rPr>
          <w:rFonts w:ascii="TH Sarabun New" w:hAnsi="TH Sarabun New" w:cs="TH Sarabun New"/>
          <w:b/>
          <w:bCs/>
          <w:sz w:val="32"/>
          <w:szCs w:val="32"/>
          <w:cs/>
        </w:rPr>
        <w:t>Keywords</w:t>
      </w:r>
      <w:proofErr w:type="spellEnd"/>
      <w:r>
        <w:rPr>
          <w:rFonts w:ascii="TH Sarabun New" w:hAnsi="TH Sarabun New" w:cs="TH Sarabun New"/>
          <w:b/>
          <w:bCs/>
          <w:sz w:val="32"/>
          <w:szCs w:val="32"/>
          <w:cs/>
        </w:rPr>
        <w:t>):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Fast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Track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Screening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,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Code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IEM, การส่งต่อผู้ป่วยเร่งด่วน, ทารกแรกเกิด</w:t>
      </w:r>
    </w:p>
    <w:p w14:paraId="27CCA6EB" w14:textId="77777777" w:rsidR="0044527A" w:rsidRDefault="00000000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4. สรุปผลงานโดยย่อ</w:t>
      </w:r>
      <w:r>
        <w:rPr>
          <w:rFonts w:ascii="TH Sarabun New" w:hAnsi="TH Sarabun New" w:cs="TH Sarabun New"/>
          <w:sz w:val="32"/>
          <w:szCs w:val="32"/>
          <w:cs/>
        </w:rPr>
        <w:t>: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โรคกลุ่มหายาก โดยเฉพาะโรคพันธุกรรมเมตาบอ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ลิก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(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Inborn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Error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of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Metabolism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>, IEM) ถือเป็นภาวะฉุกเฉินทางการแพทย์ระดับวิกฤต ที่ต้องการการวินิจฉัยและการรักษาประคับประคองภายในไม่กี่ชั่วโมง มิฉะนั้นอาจส่งผลให้เกิดความเสียหายต่อสมองอย่างถาวรหรือการเสียชีวิตได้ โรงพยาบาลกันทรลัก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ษ์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>ซึ่งเป็นโรงพยาบาล</w:t>
      </w:r>
      <w:r>
        <w:rPr>
          <w:rFonts w:ascii="TH Sarabun New" w:hAnsi="TH Sarabun New" w:cs="TH Sarabun New" w:hint="cs"/>
          <w:sz w:val="32"/>
          <w:szCs w:val="32"/>
          <w:cs/>
        </w:rPr>
        <w:t>ทั่วไปขนาดเล็ก</w:t>
      </w:r>
      <w:r>
        <w:rPr>
          <w:rFonts w:ascii="TH Sarabun New" w:hAnsi="TH Sarabun New" w:cs="TH Sarabun New"/>
          <w:sz w:val="32"/>
          <w:szCs w:val="32"/>
          <w:cs/>
        </w:rPr>
        <w:t xml:space="preserve"> พบว่าระบบการสื่อสารและการจัดการเบื้องต้น</w:t>
      </w:r>
      <w:r>
        <w:rPr>
          <w:rFonts w:ascii="TH Sarabun New" w:hAnsi="TH Sarabun New" w:cs="TH Sarabun New" w:hint="cs"/>
          <w:sz w:val="32"/>
          <w:szCs w:val="32"/>
          <w:cs/>
        </w:rPr>
        <w:t>ไม่</w:t>
      </w:r>
      <w:r>
        <w:rPr>
          <w:rFonts w:ascii="TH Sarabun New" w:hAnsi="TH Sarabun New" w:cs="TH Sarabun New"/>
          <w:sz w:val="32"/>
          <w:szCs w:val="32"/>
          <w:cs/>
        </w:rPr>
        <w:t>เป็นมาตรฐาน ทำให้เกิดความล่าช้าในการส่งต่อและการ</w:t>
      </w:r>
      <w:r>
        <w:rPr>
          <w:rFonts w:ascii="TH Sarabun New" w:hAnsi="TH Sarabun New" w:cs="TH Sarabun New" w:hint="cs"/>
          <w:sz w:val="32"/>
          <w:szCs w:val="32"/>
          <w:cs/>
        </w:rPr>
        <w:t>รักษา</w:t>
      </w:r>
      <w:r>
        <w:rPr>
          <w:rFonts w:ascii="TH Sarabun New" w:hAnsi="TH Sarabun New" w:cs="TH Sarabun New"/>
          <w:sz w:val="32"/>
          <w:szCs w:val="32"/>
          <w:cs/>
        </w:rPr>
        <w:t xml:space="preserve"> ทีม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PCT </w:t>
      </w:r>
      <w:r>
        <w:rPr>
          <w:rFonts w:ascii="TH Sarabun New" w:hAnsi="TH Sarabun New" w:cs="TH Sarabun New" w:hint="cs"/>
          <w:sz w:val="32"/>
          <w:szCs w:val="32"/>
          <w:cs/>
        </w:rPr>
        <w:t>กุมารเวชกรรม</w:t>
      </w:r>
      <w:r>
        <w:rPr>
          <w:rFonts w:ascii="TH Sarabun New" w:hAnsi="TH Sarabun New" w:cs="TH Sarabun New"/>
          <w:sz w:val="32"/>
          <w:szCs w:val="32"/>
          <w:cs/>
        </w:rPr>
        <w:t>จึงได้พัฒนาระบบการดูแลที่เน้นการคัดกรองที่รวดเร็ว และจัดทำ</w:t>
      </w:r>
      <w:r>
        <w:rPr>
          <w:rFonts w:ascii="TH Sarabun New" w:hAnsi="TH Sarabun New" w:cs="TH Sarabun New" w:hint="cs"/>
          <w:sz w:val="32"/>
          <w:szCs w:val="32"/>
          <w:cs/>
        </w:rPr>
        <w:t>แนว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ปฎิบั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ติ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เพื่อให้การรักษาประคับประคองเบื้องต้น และการส่งต่อที่ทันเวลา เชื่อมโยงกับ</w:t>
      </w:r>
      <w:r>
        <w:rPr>
          <w:rFonts w:ascii="TH Sarabun New" w:hAnsi="TH Sarabun New" w:cs="TH Sarabun New" w:hint="cs"/>
          <w:sz w:val="32"/>
          <w:szCs w:val="32"/>
          <w:cs/>
        </w:rPr>
        <w:t>สถาบันสุขภาพเด็กแห่งชาติมหาราชินี</w:t>
      </w:r>
      <w:r>
        <w:rPr>
          <w:rFonts w:ascii="TH Sarabun New" w:hAnsi="TH Sarabun New" w:cs="TH Sarabun New"/>
          <w:sz w:val="32"/>
          <w:szCs w:val="32"/>
          <w:cs/>
        </w:rPr>
        <w:t xml:space="preserve"> อย่างมีประสิทธิภาพสูงสุด ผลลัพธ์ที่สำคัญคือลดระยะเวลาเฉลี่ยตั้งแต่ตรวจคัดกรองพบจนถึงได้รับการรักษาเบื้องต้นจาก </w:t>
      </w:r>
      <w:r>
        <w:rPr>
          <w:rFonts w:ascii="TH Sarabun New" w:hAnsi="TH Sarabun New" w:cs="TH Sarabun New" w:hint="cs"/>
          <w:sz w:val="32"/>
          <w:szCs w:val="32"/>
          <w:cs/>
        </w:rPr>
        <w:t>4 วัน</w:t>
      </w:r>
      <w:r>
        <w:rPr>
          <w:rFonts w:ascii="TH Sarabun New" w:hAnsi="TH Sarabun New" w:cs="TH Sarabun New"/>
          <w:sz w:val="32"/>
          <w:szCs w:val="32"/>
          <w:cs/>
        </w:rPr>
        <w:t xml:space="preserve"> เหลือ</w:t>
      </w:r>
      <w:r>
        <w:rPr>
          <w:rFonts w:ascii="TH Sarabun New" w:hAnsi="TH Sarabun New" w:cs="TH Sarabun New" w:hint="cs"/>
          <w:sz w:val="32"/>
          <w:szCs w:val="32"/>
          <w:cs/>
        </w:rPr>
        <w:t>ไม่เกิน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1 วัน หลังทราบผล</w:t>
      </w:r>
      <w:r>
        <w:rPr>
          <w:rFonts w:ascii="TH Sarabun New" w:hAnsi="TH Sarabun New" w:cs="TH Sarabun New"/>
          <w:sz w:val="32"/>
          <w:szCs w:val="32"/>
          <w:cs/>
        </w:rPr>
        <w:t xml:space="preserve"> ซึ่งช่วยลดความเสี่ยงต่อความพิการและอัตราการเสียชีวิตได้อย่างมีประสิทธิภาพ</w:t>
      </w:r>
    </w:p>
    <w:p w14:paraId="712C52C5" w14:textId="77777777" w:rsidR="0044527A" w:rsidRDefault="00000000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5. บริบท ปัญหา และสาเหตุ: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p w14:paraId="4C7041C2" w14:textId="77777777" w:rsidR="0044527A" w:rsidRDefault="00000000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บริบท:</w:t>
      </w:r>
      <w:r>
        <w:rPr>
          <w:rFonts w:ascii="TH Sarabun New" w:hAnsi="TH Sarabun New" w:cs="TH Sarabun New"/>
          <w:sz w:val="32"/>
          <w:szCs w:val="32"/>
          <w:cs/>
        </w:rPr>
        <w:t xml:space="preserve"> โรงพยาบาลกันทรลัก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ษ์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>ตั้งอยู่ในเขตพื้นที่ที่มีการส่งต่อผู้ป่วย IEM ไปยังโรงพยาบาลศูนย์ศรีสะเกษ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และศูนย์วิทยาศาสตร์การแพทย์ที่ 10 อุบลราชธานี ซึ่งเป็นส่วนหนึ่งของเครือข่ายการดูแลโรคหายากระดับเขต ข้อมูลจากวารสารทางการแพทย์และแนวปฏิบัติของกรมการแพทย์</w:t>
      </w:r>
      <w:r>
        <w:rPr>
          <w:rFonts w:ascii="TH Sarabun New" w:hAnsi="TH Sarabun New" w:cs="TH Sarabun New" w:hint="cs"/>
          <w:sz w:val="32"/>
          <w:szCs w:val="32"/>
          <w:cs/>
        </w:rPr>
        <w:t>ให้ความสำคัญ</w:t>
      </w:r>
      <w:r>
        <w:rPr>
          <w:rFonts w:ascii="TH Sarabun New" w:hAnsi="TH Sarabun New" w:cs="TH Sarabun New"/>
          <w:sz w:val="32"/>
          <w:szCs w:val="32"/>
          <w:cs/>
        </w:rPr>
        <w:t xml:space="preserve">การจัดการผู้ป่วย IEM ต้องเทียบเท่ากับภาวะฉุกเฉินสูงสุด </w:t>
      </w:r>
      <w:r>
        <w:rPr>
          <w:rFonts w:ascii="TH Sarabun New" w:hAnsi="TH Sarabun New" w:cs="TH Sarabun New" w:hint="cs"/>
          <w:sz w:val="32"/>
          <w:szCs w:val="32"/>
          <w:cs/>
        </w:rPr>
        <w:t>ประกอบกับที่ผ่านมาพบโรคหายากในเขตโรงพยาบาลจำนวน 4 ราย รายแรกปี 2566 มีการจัดการตามสถานการณ์ รายที่ 2,3 ปี 2567 และรายที่ 4 ปี 2568 ซึ่งจากการคาดการณ์ ยังมีทารกที่มีความผิดปกติอีก หากไม่มีการจัดการระบบการดูแลโรคหายากนั้น ส่งผลให้ทารกพิการและเสียชีวิตต่อไป</w:t>
      </w:r>
    </w:p>
    <w:p w14:paraId="0997826D" w14:textId="77777777" w:rsidR="0044527A" w:rsidRDefault="00000000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ปัญหาและสาเหตุ: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ความล่าช้าในการสื่อสารและการตอบสนอง: ยังไม่มีการกำหนด '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Code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>' หรือ '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Alert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' ที่ชัดเจนและเป็นมาตรฐานเมื่อห้องปฏิบัติการแจ้งผล IEM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Positive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ทำให้ระยะเวลาตั้งแต่การแจ้งผลจนถึงเริ่มการรักษาประคับประคองเบื้องต้นใช้เวลานานเกินกว่า "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Golden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Period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>" ซึ่งเป็นช่วงเวลาสำคัญที่สุดในการป้องกันความเสียหายของสมอง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ขาดมาตรฐานการดูแลเบื้องต้นที่สอดคล้องกับเครือข่าย: บุคลากรมีความรู้จำกัดในการจัดการ</w:t>
      </w:r>
      <w:r>
        <w:rPr>
          <w:rFonts w:ascii="TH Sarabun New" w:hAnsi="TH Sarabun New" w:cs="TH Sarabun New"/>
          <w:sz w:val="32"/>
          <w:szCs w:val="32"/>
          <w:cs/>
        </w:rPr>
        <w:lastRenderedPageBreak/>
        <w:t>เบื้องต้นสำหรับผู้ป่วย IEM ที่มีอาการเฉียบพลัน และแนวทางการจัดการโภชนาการ ที่มีอยู่เดิมไม่ได้ถูกปรับให้สอดคล้องกับมาตรฐานเร่งด่วนของเครือข่าย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ความล่าช้าในการส่งต่อที่ไม่เป็นระบบ แม้จะมีแนวทางการดูแลและส่งต่อระดับจังหวัด แต่การเตรียมความพร้อมและประสานงานกับโรงพยาบาลศูนย์เพื่อส่งต่อยังเป็นตามสถานการณ์ ทำให้ใช้เวลานานเกินกว่า 24 ชั่วโมง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หลังทราบผล</w:t>
      </w:r>
    </w:p>
    <w:p w14:paraId="14734600" w14:textId="77777777" w:rsidR="0044527A" w:rsidRDefault="0044527A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25511C88" w14:textId="77777777" w:rsidR="0044527A" w:rsidRDefault="00000000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6. เป้าหมาย/วัตถุประสงค์</w:t>
      </w:r>
      <w:r>
        <w:rPr>
          <w:rFonts w:ascii="TH Sarabun New" w:hAnsi="TH Sarabun New" w:cs="TH Sarabun New"/>
          <w:sz w:val="32"/>
          <w:szCs w:val="32"/>
          <w:cs/>
        </w:rPr>
        <w:t>:</w:t>
      </w:r>
    </w:p>
    <w:p w14:paraId="33C05F87" w14:textId="77777777" w:rsidR="0044527A" w:rsidRDefault="00000000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เป้าหมาย: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เพื่อลดระยะเวลาเฉลี่ยตั้งแต่ทารกแรกเกิดมีผลคัดกรอง IEM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Positive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จนถึงได้รับการดูแลและการส่งต่อที่เหมาะสม โดยมีมาตรการรักษาประคับประคองตามมาตรฐานเครือข่าย ให้แล้วเสร็จภายใน 24 ชั่วโมง ภายในวันที่ </w:t>
      </w:r>
      <w:r>
        <w:rPr>
          <w:rFonts w:ascii="TH Sarabun New" w:hAnsi="TH Sarabun New" w:cs="TH Sarabun New" w:hint="cs"/>
          <w:sz w:val="32"/>
          <w:szCs w:val="32"/>
          <w:cs/>
        </w:rPr>
        <w:t>30 กันยายน 2568</w:t>
      </w:r>
    </w:p>
    <w:p w14:paraId="761D9AE0" w14:textId="77777777" w:rsidR="0044527A" w:rsidRDefault="00000000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วัตถุประสงค์: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p w14:paraId="68CB8599" w14:textId="77777777" w:rsidR="0044527A" w:rsidRDefault="00000000">
      <w:pPr>
        <w:numPr>
          <w:ilvl w:val="0"/>
          <w:numId w:val="1"/>
        </w:num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เพื่อสร้าง</w:t>
      </w:r>
      <w:r>
        <w:rPr>
          <w:rFonts w:ascii="TH Sarabun New" w:hAnsi="TH Sarabun New" w:cs="TH Sarabun New" w:hint="cs"/>
          <w:sz w:val="32"/>
          <w:szCs w:val="32"/>
          <w:cs/>
        </w:rPr>
        <w:t>แนว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ปฎิบั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ติสำหรับ</w:t>
      </w:r>
      <w:r>
        <w:rPr>
          <w:rFonts w:ascii="TH Sarabun New" w:hAnsi="TH Sarabun New" w:cs="TH Sarabun New"/>
          <w:sz w:val="32"/>
          <w:szCs w:val="32"/>
          <w:cs/>
        </w:rPr>
        <w:t xml:space="preserve"> “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Fast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Track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IEM" และกำหนดขั้นตอนการตอบสนองแบบเร่งด่วนของ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>โรงพยาบาลกันทรลัก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ษ์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2D13318" w14:textId="77777777" w:rsidR="0044527A" w:rsidRDefault="00000000">
      <w:pPr>
        <w:ind w:firstLineChars="100" w:firstLine="3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2. </w:t>
      </w:r>
      <w:r>
        <w:rPr>
          <w:rFonts w:ascii="TH Sarabun New" w:hAnsi="TH Sarabun New" w:cs="TH Sarabun New"/>
          <w:sz w:val="32"/>
          <w:szCs w:val="32"/>
          <w:cs/>
        </w:rPr>
        <w:t xml:space="preserve">เพื่อให้บุคลากรมีความรู้ความเข้าใจในการดูแลและส่งต่อผู้ป่วย IEM ตาม CPG </w:t>
      </w:r>
      <w:r>
        <w:rPr>
          <w:rFonts w:ascii="TH Sarabun New" w:hAnsi="TH Sarabun New" w:cs="TH Sarabun New" w:hint="cs"/>
          <w:sz w:val="32"/>
          <w:szCs w:val="32"/>
          <w:cs/>
        </w:rPr>
        <w:t>มากกว่า</w:t>
      </w:r>
      <w:r>
        <w:rPr>
          <w:rFonts w:ascii="TH Sarabun New" w:hAnsi="TH Sarabun New" w:cs="TH Sarabun New"/>
          <w:sz w:val="32"/>
          <w:szCs w:val="32"/>
          <w:cs/>
        </w:rPr>
        <w:t>ร้อยละ 90</w:t>
      </w:r>
    </w:p>
    <w:p w14:paraId="0EA20ADF" w14:textId="77777777" w:rsidR="0044527A" w:rsidRDefault="00000000">
      <w:pPr>
        <w:ind w:leftChars="145" w:left="639" w:hangingChars="100" w:hanging="3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3. </w:t>
      </w:r>
      <w:r>
        <w:rPr>
          <w:rFonts w:ascii="TH Sarabun New" w:hAnsi="TH Sarabun New" w:cs="TH Sarabun New"/>
          <w:sz w:val="32"/>
          <w:szCs w:val="32"/>
          <w:cs/>
        </w:rPr>
        <w:t>เพื่อลดอัตราการเกิดภาวะแทรกซ้อนรุนแรง หรือเสียชีวิตของผู้ป่วย IEM ระหว่างการรอส่งต่อ/การส่งต</w:t>
      </w:r>
      <w:r>
        <w:rPr>
          <w:rFonts w:ascii="TH Sarabun New" w:hAnsi="TH Sarabun New" w:cs="TH Sarabun New" w:hint="cs"/>
          <w:sz w:val="32"/>
          <w:szCs w:val="32"/>
          <w:cs/>
        </w:rPr>
        <w:t>่อเท่ากับ 0</w:t>
      </w:r>
    </w:p>
    <w:p w14:paraId="7987B6BE" w14:textId="77777777" w:rsidR="0044527A" w:rsidRDefault="00000000">
      <w:pPr>
        <w:ind w:left="161" w:hangingChars="50" w:hanging="161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7. ตัววัดความสำเร็จที่สำคัญ:</w:t>
      </w:r>
    </w:p>
    <w:p w14:paraId="667A9DE4" w14:textId="77777777" w:rsidR="0044527A" w:rsidRDefault="00000000">
      <w:pPr>
        <w:numPr>
          <w:ilvl w:val="0"/>
          <w:numId w:val="2"/>
        </w:numPr>
        <w:ind w:leftChars="72" w:left="158" w:firstLineChars="18" w:firstLine="58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ระยะเวลาเฉลี่ย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ตั้งแต่ผล</w:t>
      </w:r>
      <w:r>
        <w:rPr>
          <w:rFonts w:ascii="TH Sarabun New" w:hAnsi="TH Sarabun New" w:cs="TH Sarabun New"/>
          <w:sz w:val="32"/>
          <w:szCs w:val="32"/>
        </w:rPr>
        <w:t xml:space="preserve"> Positive </w:t>
      </w:r>
      <w:r>
        <w:rPr>
          <w:rFonts w:ascii="TH Sarabun New" w:hAnsi="TH Sarabun New" w:cs="TH Sarabun New"/>
          <w:sz w:val="32"/>
          <w:szCs w:val="32"/>
          <w:cs/>
        </w:rPr>
        <w:t>ถึงได้รับการรักษาเบื้องต้น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น้อยกว่า</w:t>
      </w:r>
      <w:r>
        <w:rPr>
          <w:rFonts w:ascii="TH Sarabun New" w:hAnsi="TH Sarabun New" w:cs="TH Sarabun New"/>
          <w:sz w:val="32"/>
          <w:szCs w:val="32"/>
        </w:rPr>
        <w:t xml:space="preserve"> 60 </w:t>
      </w:r>
      <w:r>
        <w:rPr>
          <w:rFonts w:ascii="TH Sarabun New" w:hAnsi="TH Sarabun New" w:cs="TH Sarabun New"/>
          <w:sz w:val="32"/>
          <w:szCs w:val="32"/>
          <w:cs/>
        </w:rPr>
        <w:t>นาที</w:t>
      </w:r>
    </w:p>
    <w:p w14:paraId="0908323C" w14:textId="77777777" w:rsidR="0044527A" w:rsidRDefault="00000000">
      <w:pPr>
        <w:numPr>
          <w:ilvl w:val="0"/>
          <w:numId w:val="2"/>
        </w:numPr>
        <w:ind w:leftChars="72" w:left="158" w:firstLineChars="18" w:firstLine="58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ระยะเวลาเฉลี่ย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ตั้งแต่ผล</w:t>
      </w:r>
      <w:r>
        <w:rPr>
          <w:rFonts w:ascii="TH Sarabun New" w:hAnsi="TH Sarabun New" w:cs="TH Sarabun New"/>
          <w:sz w:val="32"/>
          <w:szCs w:val="32"/>
        </w:rPr>
        <w:t xml:space="preserve"> Positive </w:t>
      </w:r>
      <w:r>
        <w:rPr>
          <w:rFonts w:ascii="TH Sarabun New" w:hAnsi="TH Sarabun New" w:cs="TH Sarabun New"/>
          <w:sz w:val="32"/>
          <w:szCs w:val="32"/>
          <w:cs/>
        </w:rPr>
        <w:t>ถึงการส่งต่อถึงโรงพยาบาลศูนย์น้อยกว่า</w:t>
      </w:r>
      <w:r>
        <w:rPr>
          <w:rFonts w:ascii="TH Sarabun New" w:hAnsi="TH Sarabun New" w:cs="TH Sarabun New"/>
          <w:sz w:val="32"/>
          <w:szCs w:val="32"/>
        </w:rPr>
        <w:t xml:space="preserve"> 24 </w:t>
      </w:r>
      <w:r>
        <w:rPr>
          <w:rFonts w:ascii="TH Sarabun New" w:hAnsi="TH Sarabun New" w:cs="TH Sarabun New"/>
          <w:sz w:val="32"/>
          <w:szCs w:val="32"/>
          <w:cs/>
        </w:rPr>
        <w:t>ชั่วโมง</w:t>
      </w:r>
    </w:p>
    <w:p w14:paraId="1A7BEBAF" w14:textId="77777777" w:rsidR="0044527A" w:rsidRDefault="00000000">
      <w:pPr>
        <w:numPr>
          <w:ilvl w:val="0"/>
          <w:numId w:val="2"/>
        </w:numPr>
        <w:ind w:leftChars="72" w:left="158" w:firstLineChars="18" w:firstLine="58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ร้อยละของบุคลากรที่มีความรู้ตามเกณฑ์หลังการอบรมมากกว่า</w:t>
      </w:r>
      <w:r>
        <w:rPr>
          <w:rFonts w:ascii="TH Sarabun New" w:hAnsi="TH Sarabun New" w:cs="TH Sarabun New"/>
          <w:sz w:val="32"/>
          <w:szCs w:val="32"/>
        </w:rPr>
        <w:t xml:space="preserve"> 90%</w:t>
      </w:r>
    </w:p>
    <w:p w14:paraId="1F0D61C8" w14:textId="77777777" w:rsidR="0044527A" w:rsidRDefault="00000000">
      <w:pPr>
        <w:numPr>
          <w:ilvl w:val="0"/>
          <w:numId w:val="2"/>
        </w:numPr>
        <w:ind w:leftChars="72" w:left="158" w:firstLineChars="18" w:firstLine="58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อัตราการเกิด</w:t>
      </w:r>
      <w:r>
        <w:rPr>
          <w:rFonts w:ascii="TH Sarabun New" w:hAnsi="TH Sarabun New" w:cs="TH Sarabun New"/>
          <w:sz w:val="32"/>
          <w:szCs w:val="32"/>
        </w:rPr>
        <w:t xml:space="preserve"> Metabolic Crisis </w:t>
      </w:r>
      <w:r>
        <w:rPr>
          <w:rFonts w:ascii="TH Sarabun New" w:hAnsi="TH Sarabun New" w:cs="TH Sarabun New"/>
          <w:sz w:val="32"/>
          <w:szCs w:val="32"/>
          <w:cs/>
        </w:rPr>
        <w:t>ระหว่างการส่งต่อเท่ากับ 0</w:t>
      </w:r>
    </w:p>
    <w:p w14:paraId="5F6CFAE3" w14:textId="77777777" w:rsidR="0044527A" w:rsidRDefault="00000000">
      <w:pPr>
        <w:numPr>
          <w:ilvl w:val="0"/>
          <w:numId w:val="3"/>
        </w:num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กิจกรรมการพัฒนา: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การพัฒนาใช้หลักการ P-D-C-A โดยมีกิจกรรมสำคัญดังนี้:</w:t>
      </w:r>
    </w:p>
    <w:p w14:paraId="72E1D05F" w14:textId="77777777" w:rsidR="0044527A" w:rsidRDefault="00000000">
      <w:pPr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lastRenderedPageBreak/>
        <w:t>วงรอบที่ 1 การพัฒนา</w:t>
      </w:r>
    </w:p>
    <w:p w14:paraId="5C03BAA8" w14:textId="77777777" w:rsidR="0044527A" w:rsidRDefault="00000000">
      <w:pPr>
        <w:ind w:firstLineChars="100" w:firstLine="321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1. </w:t>
      </w:r>
      <w:proofErr w:type="spellStart"/>
      <w:r>
        <w:rPr>
          <w:rFonts w:ascii="TH Sarabun New" w:hAnsi="TH Sarabun New" w:cs="TH Sarabun New"/>
          <w:b/>
          <w:bCs/>
          <w:sz w:val="32"/>
          <w:szCs w:val="32"/>
          <w:cs/>
        </w:rPr>
        <w:t>Plan</w:t>
      </w:r>
      <w:proofErr w:type="spellEnd"/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จัดตั้งทีมสหสาขาวิชาชีพ, ทบทวนปัญหา, และจัดทำ CPG IEM โดยมีการรวบรวมแนวทางการจัดการภาวะวิกฤต IEM จากโรงพยาบาลโรงพยาบาลศรีสะเกษ และแนวปฏิบัติระดับเขต</w:t>
      </w:r>
      <w:r>
        <w:rPr>
          <w:rFonts w:ascii="TH Sarabun New" w:hAnsi="TH Sarabun New" w:cs="TH Sarabun New" w:hint="cs"/>
          <w:sz w:val="32"/>
          <w:szCs w:val="32"/>
          <w:cs/>
        </w:rPr>
        <w:t>10</w:t>
      </w:r>
      <w:r>
        <w:rPr>
          <w:rFonts w:ascii="TH Sarabun New" w:hAnsi="TH Sarabun New" w:cs="TH Sarabun New"/>
          <w:sz w:val="32"/>
          <w:szCs w:val="32"/>
          <w:cs/>
        </w:rPr>
        <w:t xml:space="preserve"> เพื่อให้</w:t>
      </w:r>
      <w:r>
        <w:rPr>
          <w:rFonts w:ascii="TH Sarabun New" w:hAnsi="TH Sarabun New" w:cs="TH Sarabun New" w:hint="cs"/>
          <w:sz w:val="32"/>
          <w:szCs w:val="32"/>
          <w:cs/>
        </w:rPr>
        <w:t>เป็น</w:t>
      </w:r>
      <w:r>
        <w:rPr>
          <w:rFonts w:ascii="TH Sarabun New" w:hAnsi="TH Sarabun New" w:cs="TH Sarabun New"/>
          <w:sz w:val="32"/>
          <w:szCs w:val="32"/>
          <w:cs/>
        </w:rPr>
        <w:t xml:space="preserve">แนวทางปฏิบัติมีความสอดคล้องและเป็นมาตรฐานเดียวกัน กำหนดให้ห้อง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Lab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ต้องโทรแจ้งพยาบาลประจำตึกทันที ภายใน 10 นาที เมื่อผลคัดกรอง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Positive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และกำหนดแนวทางการรักษาประคับประคองเบื้องต้นที่ชัดเจน </w:t>
      </w:r>
      <w:r>
        <w:rPr>
          <w:rFonts w:ascii="TH Sarabun New" w:hAnsi="TH Sarabun New" w:cs="TH Sarabun New" w:hint="cs"/>
          <w:sz w:val="32"/>
          <w:szCs w:val="32"/>
          <w:cs/>
        </w:rPr>
        <w:t>เช่น</w:t>
      </w:r>
      <w:r>
        <w:rPr>
          <w:rFonts w:ascii="TH Sarabun New" w:hAnsi="TH Sarabun New" w:cs="TH Sarabun New"/>
          <w:sz w:val="32"/>
          <w:szCs w:val="32"/>
          <w:cs/>
        </w:rPr>
        <w:t xml:space="preserve">การงดโปรตีน และการให้พลังงานด้วย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Dextrose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รวมถึงการจัดทำชุดเตรียมส่งต่อ (IEM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Kit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>) ที่มีอุปกรณ์และเอกสารสำคัญครบถ้วน</w:t>
      </w:r>
    </w:p>
    <w:p w14:paraId="161C9979" w14:textId="77777777" w:rsidR="0044527A" w:rsidRDefault="00000000">
      <w:pPr>
        <w:ind w:firstLineChars="100" w:firstLine="321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2. </w:t>
      </w:r>
      <w:proofErr w:type="spellStart"/>
      <w:r>
        <w:rPr>
          <w:rFonts w:ascii="TH Sarabun New" w:hAnsi="TH Sarabun New" w:cs="TH Sarabun New"/>
          <w:b/>
          <w:bCs/>
          <w:sz w:val="32"/>
          <w:szCs w:val="32"/>
          <w:cs/>
        </w:rPr>
        <w:t>Do</w:t>
      </w:r>
      <w:proofErr w:type="spellEnd"/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จัดอบรมเชิงปฏิบัติการ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กำกับ ติดตาม </w:t>
      </w:r>
      <w:r>
        <w:rPr>
          <w:rFonts w:ascii="TH Sarabun New" w:hAnsi="TH Sarabun New" w:cs="TH Sarabun New"/>
          <w:sz w:val="32"/>
          <w:szCs w:val="32"/>
          <w:cs/>
        </w:rPr>
        <w:t>และ</w:t>
      </w:r>
      <w:r>
        <w:rPr>
          <w:rFonts w:ascii="TH Sarabun New" w:hAnsi="TH Sarabun New" w:cs="TH Sarabun New" w:hint="cs"/>
          <w:sz w:val="32"/>
          <w:szCs w:val="32"/>
          <w:cs/>
        </w:rPr>
        <w:t>ทบทวนกา</w:t>
      </w:r>
      <w:r>
        <w:rPr>
          <w:rFonts w:ascii="TH Sarabun New" w:hAnsi="TH Sarabun New" w:cs="TH Sarabun New"/>
          <w:sz w:val="32"/>
          <w:szCs w:val="32"/>
          <w:cs/>
        </w:rPr>
        <w:t xml:space="preserve"> สำหรับสถานการณ์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Code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IEM (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Mock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Drill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>) อย่างสม่ำเสมอในทุกหน่วยงานที่เกี่ยวข้อง (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Lab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, </w:t>
      </w:r>
      <w:r>
        <w:rPr>
          <w:rFonts w:ascii="TH Sarabun New" w:hAnsi="TH Sarabun New" w:cs="TH Sarabun New"/>
          <w:sz w:val="32"/>
          <w:szCs w:val="32"/>
        </w:rPr>
        <w:t>SNB</w:t>
      </w:r>
      <w:r>
        <w:rPr>
          <w:rFonts w:ascii="TH Sarabun New" w:hAnsi="TH Sarabun New" w:cs="TH Sarabun New"/>
          <w:sz w:val="32"/>
          <w:szCs w:val="32"/>
          <w:cs/>
        </w:rPr>
        <w:t>,</w:t>
      </w:r>
      <w:r>
        <w:rPr>
          <w:rFonts w:ascii="TH Sarabun New" w:hAnsi="TH Sarabun New" w:cs="TH Sarabun New"/>
          <w:sz w:val="32"/>
          <w:szCs w:val="32"/>
        </w:rPr>
        <w:t>PP,VIP,</w:t>
      </w:r>
      <w:r>
        <w:rPr>
          <w:rFonts w:ascii="TH Sarabun New" w:hAnsi="TH Sarabun New" w:cs="TH Sarabun New"/>
          <w:sz w:val="32"/>
          <w:szCs w:val="32"/>
          <w:cs/>
        </w:rPr>
        <w:t xml:space="preserve"> ER) พร้อมทั้งสร้าง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Check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list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สำหรับการดูแลเบื้องต้นเพื่อลดความคลาดเคลื่อน</w:t>
      </w:r>
    </w:p>
    <w:p w14:paraId="623873A6" w14:textId="77777777" w:rsidR="0044527A" w:rsidRDefault="00000000">
      <w:pPr>
        <w:ind w:firstLineChars="100" w:firstLine="321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3. </w:t>
      </w:r>
      <w:proofErr w:type="spellStart"/>
      <w:r>
        <w:rPr>
          <w:rFonts w:ascii="TH Sarabun New" w:hAnsi="TH Sarabun New" w:cs="TH Sarabun New"/>
          <w:b/>
          <w:bCs/>
          <w:sz w:val="32"/>
          <w:szCs w:val="32"/>
          <w:cs/>
        </w:rPr>
        <w:t>Check</w:t>
      </w:r>
      <w:proofErr w:type="spellEnd"/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ติดตามและบันทึกข้อมูลผู้ป่วย IEM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Positive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ทุกรายอย่างละเอียด และวิเคราะห์ตัวชี้วัดเปรียบเทียบก่อน-หลังการพัฒนา รวมทั้งประเมินความแม่นยำของการปฏิบัติงานตาม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Check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list</w:t>
      </w:r>
      <w:proofErr w:type="spellEnd"/>
    </w:p>
    <w:p w14:paraId="2AB98617" w14:textId="77777777" w:rsidR="0044527A" w:rsidRDefault="00000000">
      <w:pPr>
        <w:ind w:firstLineChars="100" w:firstLine="321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4. </w:t>
      </w:r>
      <w:proofErr w:type="spellStart"/>
      <w:r>
        <w:rPr>
          <w:rFonts w:ascii="TH Sarabun New" w:hAnsi="TH Sarabun New" w:cs="TH Sarabun New"/>
          <w:b/>
          <w:bCs/>
          <w:sz w:val="32"/>
          <w:szCs w:val="32"/>
          <w:cs/>
        </w:rPr>
        <w:t>Act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ปรับปรุง CPG ให้ทันสมัยตามหลักฐานเชิงประจักษ์ และบรรจุเข้าเป็นมาตรฐานการปฏิบัติงานของ</w:t>
      </w:r>
      <w:r>
        <w:rPr>
          <w:rFonts w:ascii="TH Sarabun New" w:hAnsi="TH Sarabun New" w:cs="TH Sarabun New" w:hint="cs"/>
          <w:sz w:val="32"/>
          <w:szCs w:val="32"/>
          <w:cs/>
        </w:rPr>
        <w:t>โรงพยาบาล</w:t>
      </w:r>
      <w:r>
        <w:rPr>
          <w:rFonts w:ascii="TH Sarabun New" w:hAnsi="TH Sarabun New" w:cs="TH Sarabun New"/>
          <w:sz w:val="32"/>
          <w:szCs w:val="32"/>
          <w:cs/>
        </w:rPr>
        <w:t xml:space="preserve"> พร้อมทั้งวางแผนการฝึกอบรมและฝึกซ้อมแผนเป็นประจำทุกปี เพื่อให้เกิดความยั่งยืนในระบบ</w:t>
      </w:r>
    </w:p>
    <w:p w14:paraId="2A59F194" w14:textId="77777777" w:rsidR="0044527A" w:rsidRDefault="00000000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วงรอบที่ 2 </w:t>
      </w:r>
      <w:r>
        <w:rPr>
          <w:rFonts w:ascii="TH Sarabun New" w:hAnsi="TH Sarabun New" w:cs="TH Sarabun New" w:hint="cs"/>
          <w:sz w:val="32"/>
          <w:szCs w:val="32"/>
          <w:cs/>
        </w:rPr>
        <w:t>ผลจากการพัฒนาในวงรอบที่ 1 พบว่า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ร้อยละของบุคลากรที่มีความรู้ตามเกณฑ์หลังการอบรม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น้อยกว่าร้อยละ 90 </w:t>
      </w:r>
      <w:r>
        <w:rPr>
          <w:rFonts w:ascii="TH Sarabun New" w:hAnsi="TH Sarabun New" w:cs="TH Sarabun New"/>
          <w:sz w:val="32"/>
          <w:szCs w:val="32"/>
          <w:cs/>
        </w:rPr>
        <w:t>ระยะเวลาเฉลี่ย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ตั้งแต่ผล</w:t>
      </w:r>
      <w:r>
        <w:rPr>
          <w:rFonts w:ascii="TH Sarabun New" w:hAnsi="TH Sarabun New" w:cs="TH Sarabun New"/>
          <w:sz w:val="32"/>
          <w:szCs w:val="32"/>
        </w:rPr>
        <w:t xml:space="preserve"> Positive </w:t>
      </w:r>
      <w:r>
        <w:rPr>
          <w:rFonts w:ascii="TH Sarabun New" w:hAnsi="TH Sarabun New" w:cs="TH Sarabun New"/>
          <w:sz w:val="32"/>
          <w:szCs w:val="32"/>
          <w:cs/>
        </w:rPr>
        <w:t>ถึงได้รับการรักษาเบื้องต้น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มากกว่า</w:t>
      </w:r>
      <w:r>
        <w:rPr>
          <w:rFonts w:ascii="TH Sarabun New" w:hAnsi="TH Sarabun New" w:cs="TH Sarabun New"/>
          <w:sz w:val="32"/>
          <w:szCs w:val="32"/>
        </w:rPr>
        <w:t xml:space="preserve"> 60 </w:t>
      </w:r>
      <w:r>
        <w:rPr>
          <w:rFonts w:ascii="TH Sarabun New" w:hAnsi="TH Sarabun New" w:cs="TH Sarabun New"/>
          <w:sz w:val="32"/>
          <w:szCs w:val="32"/>
          <w:cs/>
        </w:rPr>
        <w:t>นาที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ด้วยความเข้าใจในโรคของผู้รักษายังน้อย ต้องรอระบบให้คำปรึกษาจากแพทย์เฉพาะทาง และการส่งต่อมากกว่า 24 ชั่วโมง ทบทวนแนวปฏิบัติความเข้าใจทีม ประสานแม่ข่าย วางแนวปฏิบัติร่วมกัน แต่ยังพบมีความล่าช้าในการรักษา</w:t>
      </w:r>
    </w:p>
    <w:p w14:paraId="579590B5" w14:textId="77777777" w:rsidR="0044527A" w:rsidRDefault="00000000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วงรอบที่ 3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ผลจากการพัฒนาในวงรอบที่ 2 พบว่า ระบบการให้คำปรึกษายังล่าช้า ประสานสถาบันสุขภาพเด็กแห่งชาติมหาราชินีเพื่อวางแนวทางร่วมกันมีการกำหนดแนวปฏิบัติในการรับการปรึกษาจากแพทย์เฉพาะทางใหม่ โดยให้กุมารแพทย์ที่ให้การดูแลสามารถขอรับคำปรึกษาจากแพทย์เฉพาะทางโดยตรง ส่งผลให้ระบบมีความเสถียรและผ่านตัวชี้วัดทั้งหมด อย่างไรก็ตามยังพบปัญหาการติดตามดูแลต่อเนื่องเมื่อผู้ป่วยกลับบ้าน ซึ่งวางแนวทางในการดูแลต่อเนื่องต่อไปในปีงบประมาณ 2569</w:t>
      </w:r>
    </w:p>
    <w:p w14:paraId="1FDD56B5" w14:textId="77777777" w:rsidR="0044527A" w:rsidRDefault="00000000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9. ผลการดำเนินงานหรือการประเมินผลการเปลี่ยนแปลง (</w:t>
      </w:r>
      <w:proofErr w:type="spellStart"/>
      <w:r>
        <w:rPr>
          <w:rFonts w:ascii="TH Sarabun New" w:hAnsi="TH Sarabun New" w:cs="TH Sarabun New"/>
          <w:b/>
          <w:bCs/>
          <w:sz w:val="32"/>
          <w:szCs w:val="32"/>
          <w:cs/>
        </w:rPr>
        <w:t>Performance</w:t>
      </w:r>
      <w:proofErr w:type="spellEnd"/>
      <w:r>
        <w:rPr>
          <w:rFonts w:ascii="TH Sarabun New" w:hAnsi="TH Sarabun New" w:cs="TH Sarabun New"/>
          <w:b/>
          <w:bCs/>
          <w:sz w:val="32"/>
          <w:szCs w:val="32"/>
          <w:cs/>
        </w:rPr>
        <w:t>):</w:t>
      </w:r>
    </w:p>
    <w:p w14:paraId="09542743" w14:textId="77777777" w:rsidR="0044527A" w:rsidRDefault="00000000">
      <w:pPr>
        <w:ind w:firstLineChars="100" w:firstLine="32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หลังจากการพัฒนาระบบ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Fast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Track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IEM พบว่าการดำเนินงานบรรลุเป้าหมายที่ตั้งไว้ในหลายมิติ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การ</w:t>
      </w:r>
      <w:r>
        <w:rPr>
          <w:rFonts w:ascii="TH Sarabun New" w:hAnsi="TH Sarabun New" w:cs="TH Sarabun New"/>
          <w:sz w:val="32"/>
          <w:szCs w:val="32"/>
          <w:cs/>
        </w:rPr>
        <w:t xml:space="preserve">ลดเวลาการตอบสนอง ระยะเวลาเฉลี่ยตั้งแต่ผล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Positive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ถึงได้รับการรักษาเบื้องต้น ลดลงจาก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120 นาที เหลือเพียง </w:t>
      </w:r>
      <w:r>
        <w:rPr>
          <w:rFonts w:ascii="TH Sarabun New" w:hAnsi="TH Sarabun New" w:cs="TH Sarabun New" w:hint="cs"/>
          <w:sz w:val="32"/>
          <w:szCs w:val="32"/>
          <w:cs/>
        </w:rPr>
        <w:t>30</w:t>
      </w:r>
      <w:r>
        <w:rPr>
          <w:rFonts w:ascii="TH Sarabun New" w:hAnsi="TH Sarabun New" w:cs="TH Sarabun New"/>
          <w:sz w:val="32"/>
          <w:szCs w:val="32"/>
          <w:cs/>
        </w:rPr>
        <w:t xml:space="preserve"> นาที ซึ่งเร็วกว่าเป้าหมายที่ตั้งไว้</w:t>
      </w:r>
      <w:r>
        <w:rPr>
          <w:rFonts w:ascii="TH Sarabun New" w:hAnsi="TH Sarabun New" w:cs="TH Sarabun New" w:hint="cs"/>
          <w:sz w:val="32"/>
          <w:szCs w:val="32"/>
          <w:cs/>
        </w:rPr>
        <w:t>น้อยกว่า</w:t>
      </w:r>
      <w:r>
        <w:rPr>
          <w:rFonts w:ascii="TH Sarabun New" w:hAnsi="TH Sarabun New" w:cs="TH Sarabun New"/>
          <w:sz w:val="32"/>
          <w:szCs w:val="32"/>
          <w:cs/>
        </w:rPr>
        <w:t xml:space="preserve"> 60 นาที และอยู่ในเกณฑ์ของ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Metabolic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Crisis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Alert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ลดเวลาการส่งต่อ</w:t>
      </w:r>
      <w:r>
        <w:rPr>
          <w:rFonts w:ascii="TH Sarabun New" w:hAnsi="TH Sarabun New" w:cs="TH Sarabun New" w:hint="cs"/>
          <w:sz w:val="32"/>
          <w:szCs w:val="32"/>
          <w:cs/>
        </w:rPr>
        <w:t>โดย</w:t>
      </w:r>
      <w:r>
        <w:rPr>
          <w:rFonts w:ascii="TH Sarabun New" w:hAnsi="TH Sarabun New" w:cs="TH Sarabun New"/>
          <w:sz w:val="32"/>
          <w:szCs w:val="32"/>
          <w:cs/>
        </w:rPr>
        <w:t xml:space="preserve"> ระยะเวลาเฉลี่ยตั้งแต่ผล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Positive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ถึงการส่งต่อถึงโรงพยาบาลศูนย์ลดลงจาก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4 วัน เหลือ 1 วัน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(ภายใน 24 ชั่วโมง) </w:t>
      </w:r>
      <w:r>
        <w:rPr>
          <w:rFonts w:ascii="TH Sarabun New" w:hAnsi="TH Sarabun New" w:cs="TH Sarabun New"/>
          <w:sz w:val="32"/>
          <w:szCs w:val="32"/>
          <w:cs/>
        </w:rPr>
        <w:t>ทำให้ผู้ป่วยได้รับคำปรึกษาและการรักษาเฉพาะทางอย่างรวดเร็ว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เพิ่มความรู้บุคลากร บุคลากรที่เกี่ยวข้องมีคะแนนความรู้หลังอบรมผ่านเกณฑ์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ร้อยละ </w:t>
      </w:r>
      <w:r>
        <w:rPr>
          <w:rFonts w:ascii="TH Sarabun New" w:hAnsi="TH Sarabun New" w:cs="TH Sarabun New"/>
          <w:sz w:val="32"/>
          <w:szCs w:val="32"/>
          <w:cs/>
        </w:rPr>
        <w:t>95 โดยเฉพาะในเรื่องการให้โภชนาการฉุกเฉิน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ลดอัตราการเกิด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Metabolic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Crisis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รุนแรงระหว่างการส่งต่อเท่ากับ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0 </w:t>
      </w:r>
      <w:r>
        <w:rPr>
          <w:rFonts w:ascii="TH Sarabun New" w:hAnsi="TH Sarabun New" w:cs="TH Sarabun New"/>
          <w:sz w:val="32"/>
          <w:szCs w:val="32"/>
          <w:cs/>
        </w:rPr>
        <w:t>ซึ่งแสดงให้เห็นว่าผู้ป่วยได้รับการดูแลรักษาที่จำเพาะและทันเวลามากขึ้น ลดความเสี่ยงต่อความพิการและอัตราการเสียชีวิตได้อย่างมีประสิทธิภาพ</w:t>
      </w:r>
    </w:p>
    <w:p w14:paraId="7C72F015" w14:textId="77777777" w:rsidR="0044527A" w:rsidRDefault="00000000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10.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บทเรียน: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ความร่วมมือสหสาขา</w:t>
      </w:r>
      <w:r>
        <w:rPr>
          <w:rFonts w:ascii="TH Sarabun New" w:hAnsi="TH Sarabun New" w:cs="TH Sarabun New" w:hint="cs"/>
          <w:sz w:val="32"/>
          <w:szCs w:val="32"/>
          <w:cs/>
        </w:rPr>
        <w:t>วิชาชีพ</w:t>
      </w:r>
      <w:r>
        <w:rPr>
          <w:rFonts w:ascii="TH Sarabun New" w:hAnsi="TH Sarabun New" w:cs="TH Sarabun New"/>
          <w:sz w:val="32"/>
          <w:szCs w:val="32"/>
          <w:cs/>
        </w:rPr>
        <w:t xml:space="preserve"> การสร้างความเข้าใจร่วมกันและความตระหนักถึงความเร่งด่วนของโรคในทุกฝ่ายที่เกี่ยวข้อง รวมถึงการสนับสนุนที่ชัดเจนจากผู้บริหาร เป็นปัจจัยสำคัญที่สุดในการขับเคลื่อนระบบ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Code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IEM ให้เกิดขึ้นจริง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การใช้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Check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list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ที่เป็นมาตรฐานและการฝึกซ้อมแผน ช่วยลดความผิดพลาดจากความเร่งรีบ และทำให้บุคลากรมีความมั่นใจในการจัดการกับภาวะวิกฤตของโรคหายาก บทเรียนสำคัญคือ การพัฒนาระบบในโรงพยาบาล</w:t>
      </w:r>
      <w:r>
        <w:rPr>
          <w:rFonts w:ascii="TH Sarabun New" w:hAnsi="TH Sarabun New" w:cs="TH Sarabun New" w:hint="cs"/>
          <w:sz w:val="32"/>
          <w:szCs w:val="32"/>
          <w:cs/>
        </w:rPr>
        <w:t>ทั่วไปขนาดเล็ก</w:t>
      </w:r>
      <w:r>
        <w:rPr>
          <w:rFonts w:ascii="TH Sarabun New" w:hAnsi="TH Sarabun New" w:cs="TH Sarabun New"/>
          <w:sz w:val="32"/>
          <w:szCs w:val="32"/>
          <w:cs/>
        </w:rPr>
        <w:t>ต้องมีการเชื่อมโยงและใช้มาตรฐานร่วมกับโรงพยาบาลศูนย์ในเครือข่าย เพื่อให้เกิดการดูแลผู้ป่วยอย่างต่อเนื่องและมีคุณภาพเท่าเทียมกัน</w:t>
      </w:r>
    </w:p>
    <w:p w14:paraId="60713F0D" w14:textId="77777777" w:rsidR="0044527A" w:rsidRDefault="00000000">
      <w:pPr>
        <w:widowControl w:val="0"/>
        <w:spacing w:after="0" w:line="240" w:lineRule="auto"/>
        <w:rPr>
          <w:rFonts w:ascii="TH Sarabun New" w:eastAsia="Google Sans Text" w:hAnsi="TH Sarabun New" w:cs="TH Sarabun New"/>
          <w:color w:val="1F1F1F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11. </w:t>
      </w:r>
      <w:r>
        <w:rPr>
          <w:rFonts w:ascii="TH Sarabun New" w:eastAsia="SimSun" w:hAnsi="TH Sarabun New" w:cs="TH Sarabun New"/>
          <w:b/>
          <w:bCs/>
          <w:sz w:val="32"/>
          <w:szCs w:val="32"/>
          <w:cs/>
          <w:lang w:val="th-TH"/>
        </w:rPr>
        <w:t>รายชื่อผู้พัฒนา</w:t>
      </w:r>
      <w:r>
        <w:rPr>
          <w:rFonts w:ascii="TH Sarabun New" w:eastAsia="SimSun" w:hAnsi="TH Sarabun New" w:cs="TH Sarabun New"/>
          <w:b/>
          <w:bCs/>
          <w:sz w:val="32"/>
          <w:szCs w:val="32"/>
        </w:rPr>
        <w:t>/</w:t>
      </w:r>
      <w:r>
        <w:rPr>
          <w:rFonts w:ascii="TH Sarabun New" w:eastAsia="SimSun" w:hAnsi="TH Sarabun New" w:cs="TH Sarabun New"/>
          <w:b/>
          <w:bCs/>
          <w:sz w:val="32"/>
          <w:szCs w:val="32"/>
          <w:cs/>
          <w:lang w:val="th-TH"/>
        </w:rPr>
        <w:t>สมาชิกทีม</w:t>
      </w:r>
      <w:r>
        <w:rPr>
          <w:rFonts w:ascii="TH Sarabun New" w:eastAsia="SimSun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Google Sans Text" w:hAnsi="TH Sarabun New" w:cs="TH Sarabun New"/>
          <w:sz w:val="32"/>
          <w:szCs w:val="32"/>
          <w:cs/>
          <w:lang w:val="th-TH"/>
        </w:rPr>
        <w:t>นางสาวณ</w:t>
      </w:r>
      <w:proofErr w:type="spellStart"/>
      <w:r>
        <w:rPr>
          <w:rFonts w:ascii="TH Sarabun New" w:eastAsia="Google Sans Text" w:hAnsi="TH Sarabun New" w:cs="TH Sarabun New"/>
          <w:sz w:val="32"/>
          <w:szCs w:val="32"/>
          <w:cs/>
          <w:lang w:val="th-TH"/>
        </w:rPr>
        <w:t>ิญา</w:t>
      </w:r>
      <w:proofErr w:type="spellEnd"/>
      <w:r>
        <w:rPr>
          <w:rFonts w:ascii="TH Sarabun New" w:eastAsia="Google Sans Text" w:hAnsi="TH Sarabun New" w:cs="TH Sarabun New"/>
          <w:sz w:val="32"/>
          <w:szCs w:val="32"/>
          <w:cs/>
          <w:lang w:val="th-TH"/>
        </w:rPr>
        <w:t>พัช</w:t>
      </w:r>
      <w:proofErr w:type="spellStart"/>
      <w:r>
        <w:rPr>
          <w:rFonts w:ascii="TH Sarabun New" w:eastAsia="Google Sans Text" w:hAnsi="TH Sarabun New" w:cs="TH Sarabun New"/>
          <w:sz w:val="32"/>
          <w:szCs w:val="32"/>
          <w:cs/>
          <w:lang w:val="th-TH"/>
        </w:rPr>
        <w:t>ญ์</w:t>
      </w:r>
      <w:proofErr w:type="spellEnd"/>
      <w:r>
        <w:rPr>
          <w:rFonts w:ascii="TH Sarabun New" w:eastAsia="Google Sans Text" w:hAnsi="TH Sarabun New" w:cs="TH Sarabun New"/>
          <w:sz w:val="32"/>
          <w:szCs w:val="32"/>
          <w:cs/>
          <w:lang w:val="th-TH"/>
        </w:rPr>
        <w:t xml:space="preserve">  ศิระรัตนาวัฒน์ และคณะ</w:t>
      </w:r>
    </w:p>
    <w:p w14:paraId="738CC570" w14:textId="77777777" w:rsidR="0044527A" w:rsidRDefault="00000000">
      <w:pPr>
        <w:widowControl w:val="0"/>
        <w:spacing w:after="0" w:line="240" w:lineRule="auto"/>
        <w:rPr>
          <w:rFonts w:ascii="TH Sarabun New" w:eastAsia="Google Sans Text" w:hAnsi="TH Sarabun New" w:cs="TH Sarabun New"/>
          <w:sz w:val="32"/>
          <w:szCs w:val="32"/>
        </w:rPr>
      </w:pPr>
      <w:r>
        <w:rPr>
          <w:rFonts w:ascii="TH Sarabun New" w:eastAsia="SimSun" w:hAnsi="TH Sarabun New" w:cs="TH Sarabun New" w:hint="cs"/>
          <w:b/>
          <w:bCs/>
          <w:sz w:val="32"/>
          <w:szCs w:val="32"/>
          <w:cs/>
        </w:rPr>
        <w:t xml:space="preserve">12. </w:t>
      </w:r>
      <w:r>
        <w:rPr>
          <w:rFonts w:ascii="TH Sarabun New" w:eastAsia="SimSun" w:hAnsi="TH Sarabun New" w:cs="TH Sarabun New"/>
          <w:b/>
          <w:bCs/>
          <w:sz w:val="32"/>
          <w:szCs w:val="32"/>
          <w:cs/>
          <w:lang w:val="th-TH"/>
        </w:rPr>
        <w:t>ข้อมูลการติดต่อประสานงาน ต้องระบุ</w:t>
      </w:r>
      <w:r>
        <w:rPr>
          <w:rFonts w:ascii="TH Sarabun New" w:eastAsia="SimSun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SimSun" w:hAnsi="TH Sarabun New" w:cs="TH Sarabun New"/>
          <w:sz w:val="32"/>
          <w:szCs w:val="32"/>
        </w:rPr>
        <w:t xml:space="preserve">PCT </w:t>
      </w:r>
      <w:r>
        <w:rPr>
          <w:rFonts w:ascii="TH Sarabun New" w:eastAsia="SimSun" w:hAnsi="TH Sarabun New" w:cs="TH Sarabun New" w:hint="cs"/>
          <w:sz w:val="32"/>
          <w:szCs w:val="32"/>
          <w:cs/>
        </w:rPr>
        <w:t>กุมารเวชกรรม</w:t>
      </w:r>
      <w:r>
        <w:rPr>
          <w:rFonts w:ascii="TH Sarabun New" w:eastAsia="Google Sans Text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Google Sans Text" w:hAnsi="TH Sarabun New" w:cs="TH Sarabun New"/>
          <w:sz w:val="32"/>
          <w:szCs w:val="32"/>
          <w:cs/>
          <w:lang w:val="th-TH"/>
        </w:rPr>
        <w:t>โรงพยาบาลกันทรลัก</w:t>
      </w:r>
      <w:proofErr w:type="spellStart"/>
      <w:r>
        <w:rPr>
          <w:rFonts w:ascii="TH Sarabun New" w:eastAsia="Google Sans Text" w:hAnsi="TH Sarabun New" w:cs="TH Sarabun New"/>
          <w:sz w:val="32"/>
          <w:szCs w:val="32"/>
          <w:cs/>
          <w:lang w:val="th-TH"/>
        </w:rPr>
        <w:t>ษ์</w:t>
      </w:r>
      <w:proofErr w:type="spellEnd"/>
      <w:r>
        <w:rPr>
          <w:rFonts w:ascii="TH Sarabun New" w:eastAsia="Google Sans Text" w:hAnsi="TH Sarabun New" w:cs="TH Sarabun New"/>
          <w:sz w:val="32"/>
          <w:szCs w:val="32"/>
          <w:cs/>
          <w:lang w:val="th-TH"/>
        </w:rPr>
        <w:t xml:space="preserve"> โทรศัพท์</w:t>
      </w:r>
      <w:r>
        <w:rPr>
          <w:rFonts w:ascii="TH Sarabun New" w:eastAsia="Google Sans Text" w:hAnsi="TH Sarabun New" w:cs="TH Sarabun New"/>
          <w:sz w:val="32"/>
          <w:szCs w:val="32"/>
        </w:rPr>
        <w:t xml:space="preserve">: </w:t>
      </w:r>
      <w:r>
        <w:rPr>
          <w:rFonts w:ascii="TH Sarabun New" w:eastAsia="Google Sans Text" w:hAnsi="TH Sarabun New" w:cs="TH Sarabun New"/>
          <w:sz w:val="32"/>
          <w:szCs w:val="32"/>
          <w:cs/>
        </w:rPr>
        <w:t>0614535914</w:t>
      </w:r>
      <w:r>
        <w:rPr>
          <w:rFonts w:ascii="TH Sarabun New" w:eastAsia="Google Sans Text" w:hAnsi="TH Sarabun New" w:cs="TH Sarabun New"/>
          <w:sz w:val="32"/>
          <w:szCs w:val="32"/>
        </w:rPr>
        <w:t xml:space="preserve"> </w:t>
      </w:r>
    </w:p>
    <w:p w14:paraId="7A7F5338" w14:textId="77777777" w:rsidR="0044527A" w:rsidRDefault="00000000">
      <w:pPr>
        <w:widowControl w:val="0"/>
        <w:spacing w:after="0" w:line="240" w:lineRule="auto"/>
        <w:rPr>
          <w:rFonts w:ascii="TH Sarabun New" w:eastAsia="Google Sans Text" w:hAnsi="TH Sarabun New" w:cs="TH Sarabun New"/>
          <w:color w:val="1F1F1F"/>
          <w:sz w:val="32"/>
          <w:szCs w:val="32"/>
          <w:cs/>
          <w:lang w:val="th-TH"/>
        </w:rPr>
      </w:pPr>
      <w:r>
        <w:rPr>
          <w:rFonts w:ascii="TH Sarabun New" w:eastAsia="Google Sans Text" w:hAnsi="TH Sarabun New" w:cs="TH Sarabun New"/>
          <w:sz w:val="32"/>
          <w:szCs w:val="32"/>
          <w:cs/>
          <w:lang w:val="th-TH"/>
        </w:rPr>
        <w:t>อีเมล</w:t>
      </w:r>
      <w:r>
        <w:rPr>
          <w:rFonts w:ascii="TH Sarabun New" w:eastAsia="Google Sans Text" w:hAnsi="TH Sarabun New" w:cs="TH Sarabun New"/>
          <w:sz w:val="32"/>
          <w:szCs w:val="32"/>
        </w:rPr>
        <w:t xml:space="preserve">: </w:t>
      </w:r>
      <w:hyperlink r:id="rId7" w:history="1">
        <w:r>
          <w:rPr>
            <w:rFonts w:ascii="TH Sarabun New" w:eastAsia="Google Sans Text" w:hAnsi="TH Sarabun New" w:cs="TH Sarabun New"/>
            <w:color w:val="0000FF"/>
            <w:sz w:val="32"/>
            <w:szCs w:val="32"/>
            <w:u w:val="single"/>
          </w:rPr>
          <w:t>chanadda.sasa@gmail.com</w:t>
        </w:r>
      </w:hyperlink>
    </w:p>
    <w:p w14:paraId="01A87D2A" w14:textId="77777777" w:rsidR="0044527A" w:rsidRDefault="0044527A">
      <w:pPr>
        <w:rPr>
          <w:rFonts w:ascii="TH Sarabun New" w:hAnsi="TH Sarabun New" w:cs="TH Sarabun New"/>
          <w:sz w:val="32"/>
          <w:szCs w:val="32"/>
          <w:cs/>
        </w:rPr>
      </w:pPr>
    </w:p>
    <w:sectPr w:rsidR="0044527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77FF3" w14:textId="77777777" w:rsidR="00F81B3E" w:rsidRDefault="00F81B3E">
      <w:pPr>
        <w:spacing w:line="240" w:lineRule="auto"/>
      </w:pPr>
      <w:r>
        <w:separator/>
      </w:r>
    </w:p>
  </w:endnote>
  <w:endnote w:type="continuationSeparator" w:id="0">
    <w:p w14:paraId="7E725E3A" w14:textId="77777777" w:rsidR="00F81B3E" w:rsidRDefault="00F81B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0015E1-5A68-4837-A559-5349F9F188C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DE20CCAF-B87C-4370-84ED-39D821A86D2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1D6F6B7C-FB18-4A3D-8843-EA0C26BB6F4C}"/>
    <w:embedBold r:id="rId4" w:fontKey="{BA443BC8-11F2-42CB-A0DB-1E74B19F890F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A03FA2C6-375C-4AE8-B976-9AB5B25FF4B5}"/>
    <w:embedBold r:id="rId6" w:fontKey="{F5F5D90C-75C1-489D-A4E6-42AE2C5E7EB5}"/>
  </w:font>
  <w:font w:name="Google Sans Text">
    <w:altName w:val="Segoe Print"/>
    <w:charset w:val="00"/>
    <w:family w:val="auto"/>
    <w:pitch w:val="default"/>
    <w:embedRegular r:id="rId7" w:fontKey="{DFB17595-52AE-4BBB-8516-341CD8A4A69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7ED491F-CC47-45BF-ADB1-028BA5DE85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41620" w14:textId="77777777" w:rsidR="00F81B3E" w:rsidRDefault="00F81B3E">
      <w:pPr>
        <w:spacing w:after="0"/>
      </w:pPr>
      <w:r>
        <w:separator/>
      </w:r>
    </w:p>
  </w:footnote>
  <w:footnote w:type="continuationSeparator" w:id="0">
    <w:p w14:paraId="54E6F6CA" w14:textId="77777777" w:rsidR="00F81B3E" w:rsidRDefault="00F81B3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1FAA8FF"/>
    <w:multiLevelType w:val="singleLevel"/>
    <w:tmpl w:val="A1FAA8FF"/>
    <w:lvl w:ilvl="0">
      <w:start w:val="1"/>
      <w:numFmt w:val="decimal"/>
      <w:suff w:val="space"/>
      <w:lvlText w:val="%1."/>
      <w:lvlJc w:val="left"/>
      <w:pPr>
        <w:ind w:left="420"/>
      </w:pPr>
    </w:lvl>
  </w:abstractNum>
  <w:abstractNum w:abstractNumId="1" w15:restartNumberingAfterBreak="0">
    <w:nsid w:val="0B83348E"/>
    <w:multiLevelType w:val="singleLevel"/>
    <w:tmpl w:val="0B83348E"/>
    <w:lvl w:ilvl="0">
      <w:start w:val="1"/>
      <w:numFmt w:val="decimal"/>
      <w:suff w:val="space"/>
      <w:lvlText w:val="%1."/>
      <w:lvlJc w:val="left"/>
      <w:pPr>
        <w:ind w:left="1260"/>
      </w:pPr>
    </w:lvl>
  </w:abstractNum>
  <w:abstractNum w:abstractNumId="2" w15:restartNumberingAfterBreak="0">
    <w:nsid w:val="33BD4535"/>
    <w:multiLevelType w:val="singleLevel"/>
    <w:tmpl w:val="33BD4535"/>
    <w:lvl w:ilvl="0">
      <w:start w:val="8"/>
      <w:numFmt w:val="decimal"/>
      <w:suff w:val="space"/>
      <w:lvlText w:val="%1."/>
      <w:lvlJc w:val="left"/>
    </w:lvl>
  </w:abstractNum>
  <w:num w:numId="1" w16cid:durableId="1657415968">
    <w:abstractNumId w:val="0"/>
  </w:num>
  <w:num w:numId="2" w16cid:durableId="1787314209">
    <w:abstractNumId w:val="1"/>
  </w:num>
  <w:num w:numId="3" w16cid:durableId="19883886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C2C2AEB"/>
    <w:rsid w:val="003F37C0"/>
    <w:rsid w:val="0044527A"/>
    <w:rsid w:val="00681C33"/>
    <w:rsid w:val="00F81B3E"/>
    <w:rsid w:val="03F4527E"/>
    <w:rsid w:val="3C2C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AF404E"/>
  <w15:docId w15:val="{19A8213D-142E-4CDE-8BCB-04D9C92FB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paragraph" w:styleId="1">
    <w:name w:val="heading 1"/>
    <w:next w:val="a"/>
    <w:qFormat/>
    <w:pPr>
      <w:spacing w:beforeAutospacing="1" w:afterAutospacing="1"/>
      <w:outlineLvl w:val="0"/>
    </w:pPr>
    <w:rPr>
      <w:rFonts w:ascii="SimSun" w:hAnsi="SimSun" w:cs="Angsana New" w:hint="eastAsia"/>
      <w:b/>
      <w:bCs/>
      <w:kern w:val="44"/>
      <w:sz w:val="48"/>
      <w:szCs w:val="48"/>
      <w:lang w:eastAsia="zh-CN"/>
    </w:rPr>
  </w:style>
  <w:style w:type="paragraph" w:styleId="2">
    <w:name w:val="heading 2"/>
    <w:next w:val="a"/>
    <w:semiHidden/>
    <w:unhideWhenUsed/>
    <w:qFormat/>
    <w:pPr>
      <w:spacing w:beforeAutospacing="1" w:afterAutospacing="1"/>
      <w:outlineLvl w:val="1"/>
    </w:pPr>
    <w:rPr>
      <w:rFonts w:ascii="SimSun" w:hAnsi="SimSun" w:cs="Angsana New" w:hint="eastAsia"/>
      <w:b/>
      <w:bCs/>
      <w:sz w:val="36"/>
      <w:szCs w:val="36"/>
      <w:lang w:eastAsia="zh-CN"/>
    </w:rPr>
  </w:style>
  <w:style w:type="paragraph" w:styleId="3">
    <w:name w:val="heading 3"/>
    <w:next w:val="a"/>
    <w:semiHidden/>
    <w:unhideWhenUsed/>
    <w:qFormat/>
    <w:pPr>
      <w:spacing w:beforeAutospacing="1" w:afterAutospacing="1"/>
      <w:outlineLvl w:val="2"/>
    </w:pPr>
    <w:rPr>
      <w:rFonts w:ascii="SimSun" w:hAnsi="SimSun" w:cs="Angsana New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pPr>
      <w:spacing w:beforeAutospacing="1" w:afterAutospacing="1"/>
    </w:pPr>
    <w:rPr>
      <w:rFonts w:cs="Angsana New"/>
      <w:sz w:val="24"/>
      <w:szCs w:val="24"/>
      <w:lang w:eastAsia="zh-CN"/>
    </w:rPr>
  </w:style>
  <w:style w:type="character" w:styleId="a4">
    <w:name w:val="Strong"/>
    <w:basedOn w:val="a0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hanadda.sas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1040</Words>
  <Characters>5928</Characters>
  <Application>Microsoft Office Word</Application>
  <DocSecurity>0</DocSecurity>
  <Lines>49</Lines>
  <Paragraphs>13</Paragraphs>
  <ScaleCrop>false</ScaleCrop>
  <Company/>
  <LinksUpToDate>false</LinksUpToDate>
  <CharactersWithSpaces>6955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chanadda sasa</dc:creator>
  <cp:lastModifiedBy>KTLHOS</cp:lastModifiedBy>
  <cp:revision>2</cp:revision>
  <dcterms:created xsi:type="dcterms:W3CDTF">2026-05-12T08:58:00Z</dcterms:created>
  <dcterms:modified xsi:type="dcterms:W3CDTF">2026-05-12T08:58:00Z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1054-12.2.0.23155</vt:lpwstr>
  </property>
  <property fmtid="{D5CDD505-2E9C-101B-9397-08002B2CF9AE}" pid="3" name="ICV">
    <vt:lpwstr>CEA67CBF59AC4528B0317621BE394824_11</vt:lpwstr>
  </property>
</Properties>
</file>