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B5902" w14:textId="243E4459" w:rsidR="00824FB9" w:rsidRPr="00144BA8" w:rsidRDefault="00144BA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CQI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แนวทางการพัฒนา</w:t>
      </w:r>
      <w:r w:rsidR="00A86E83" w:rsidRPr="00A86E83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การเตรียมลำไส้สำหรับผู้ป่วยส่องกล้องตรวจลำไส้ใหญ่ (</w:t>
      </w:r>
      <w:r w:rsidR="00A86E83" w:rsidRPr="00A86E83">
        <w:rPr>
          <w:rFonts w:ascii="TH SarabunPSK" w:hAnsi="TH SarabunPSK" w:cs="TH SarabunPSK"/>
          <w:b/>
          <w:bCs/>
          <w:sz w:val="32"/>
          <w:szCs w:val="32"/>
        </w:rPr>
        <w:t>Colonoscopy)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r>
        <w:rPr>
          <w:rFonts w:ascii="TH SarabunPSK" w:hAnsi="TH SarabunPSK" w:cs="TH SarabunPSK"/>
          <w:b/>
          <w:bCs/>
          <w:sz w:val="32"/>
          <w:szCs w:val="32"/>
        </w:rPr>
        <w:t>ODS</w:t>
      </w:r>
      <w:bookmarkStart w:id="0" w:name="_GoBack"/>
      <w:bookmarkEnd w:id="0"/>
    </w:p>
    <w:p w14:paraId="23FCA284" w14:textId="28D4CF46" w:rsidR="00A20FC7" w:rsidRPr="00A20FC7" w:rsidRDefault="00A20FC7">
      <w:pPr>
        <w:rPr>
          <w:rFonts w:ascii="TH SarabunPSK" w:hAnsi="TH SarabunPSK" w:cs="TH SarabunPSK"/>
          <w:sz w:val="32"/>
          <w:szCs w:val="32"/>
        </w:rPr>
      </w:pPr>
      <w:r w:rsidRPr="00A20FC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A20F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6E83">
        <w:rPr>
          <w:rFonts w:ascii="TH SarabunPSK" w:hAnsi="TH SarabunPSK" w:cs="TH SarabunPSK" w:hint="cs"/>
          <w:sz w:val="32"/>
          <w:szCs w:val="32"/>
          <w:cs/>
        </w:rPr>
        <w:t>นางธีรดา แซ่จึง</w:t>
      </w:r>
      <w:r w:rsidRPr="00A20F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45C2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B145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0FC7">
        <w:rPr>
          <w:rFonts w:ascii="TH SarabunPSK" w:hAnsi="TH SarabunPSK" w:cs="TH SarabunPSK"/>
          <w:sz w:val="32"/>
          <w:szCs w:val="32"/>
          <w:cs/>
        </w:rPr>
        <w:t>การพยาบาลผู้ป่วยผ่าตัดและวิสัญญีพยาบาล</w:t>
      </w:r>
    </w:p>
    <w:p w14:paraId="57E36BA1" w14:textId="2B3AF69B" w:rsidR="00A20FC7" w:rsidRPr="00A20FC7" w:rsidRDefault="00A20FC7">
      <w:pPr>
        <w:rPr>
          <w:rFonts w:ascii="TH SarabunPSK" w:hAnsi="TH SarabunPSK" w:cs="TH SarabunPSK"/>
          <w:sz w:val="32"/>
          <w:szCs w:val="32"/>
        </w:rPr>
      </w:pPr>
      <w:r w:rsidRPr="00A20FC7">
        <w:rPr>
          <w:rFonts w:ascii="TH SarabunPSK" w:hAnsi="TH SarabunPSK" w:cs="TH SarabunPSK"/>
          <w:b/>
          <w:bCs/>
          <w:sz w:val="32"/>
          <w:szCs w:val="32"/>
          <w:cs/>
        </w:rPr>
        <w:t>สถานที่ติดต่อ</w:t>
      </w:r>
      <w:r w:rsidRPr="00A20FC7">
        <w:rPr>
          <w:rFonts w:ascii="TH SarabunPSK" w:hAnsi="TH SarabunPSK" w:cs="TH SarabunPSK"/>
          <w:sz w:val="32"/>
          <w:szCs w:val="32"/>
          <w:cs/>
        </w:rPr>
        <w:t xml:space="preserve"> โรงพยาบาล</w:t>
      </w:r>
      <w:proofErr w:type="spellStart"/>
      <w:r w:rsidRPr="00A20FC7">
        <w:rPr>
          <w:rFonts w:ascii="TH SarabunPSK" w:hAnsi="TH SarabunPSK" w:cs="TH SarabunPSK"/>
          <w:sz w:val="32"/>
          <w:szCs w:val="32"/>
          <w:cs/>
        </w:rPr>
        <w:t>ขุ</w:t>
      </w:r>
      <w:proofErr w:type="spellEnd"/>
      <w:r w:rsidRPr="00A20FC7">
        <w:rPr>
          <w:rFonts w:ascii="TH SarabunPSK" w:hAnsi="TH SarabunPSK" w:cs="TH SarabunPSK"/>
          <w:sz w:val="32"/>
          <w:szCs w:val="32"/>
          <w:cs/>
        </w:rPr>
        <w:t xml:space="preserve">ขันธ์  </w:t>
      </w:r>
      <w:r w:rsidRPr="00A20FC7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A20F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6E83">
        <w:rPr>
          <w:rFonts w:ascii="TH SarabunPSK" w:hAnsi="TH SarabunPSK" w:cs="TH SarabunPSK" w:hint="cs"/>
          <w:sz w:val="32"/>
          <w:szCs w:val="32"/>
          <w:cs/>
        </w:rPr>
        <w:t>089-2201939</w:t>
      </w:r>
      <w:r w:rsidRPr="00A20F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0FC7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Pr="00A20FC7">
        <w:rPr>
          <w:rFonts w:ascii="TH SarabunPSK" w:hAnsi="TH SarabunPSK" w:cs="TH SarabunPSK"/>
          <w:sz w:val="32"/>
          <w:szCs w:val="32"/>
        </w:rPr>
        <w:t xml:space="preserve"> </w:t>
      </w:r>
      <w:hyperlink r:id="rId6" w:history="1">
        <w:r w:rsidR="00A86E83" w:rsidRPr="009D7EB5">
          <w:rPr>
            <w:rStyle w:val="a3"/>
            <w:rFonts w:ascii="TH SarabunPSK" w:hAnsi="TH SarabunPSK" w:cs="TH SarabunPSK"/>
            <w:sz w:val="32"/>
            <w:szCs w:val="32"/>
          </w:rPr>
          <w:t>Teeradakim2518@gmail.com</w:t>
        </w:r>
      </w:hyperlink>
    </w:p>
    <w:p w14:paraId="21E379EA" w14:textId="2EC8C8EC" w:rsidR="00CC2A0D" w:rsidRDefault="00A20FC7" w:rsidP="00CC2A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0FC7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24DE781F" w14:textId="6694C56A" w:rsidR="00A86E83" w:rsidRDefault="00943490" w:rsidP="00B3671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6E83">
        <w:rPr>
          <w:rFonts w:ascii="TH SarabunPSK" w:hAnsi="TH SarabunPSK" w:cs="TH SarabunPSK"/>
          <w:sz w:val="32"/>
          <w:szCs w:val="32"/>
          <w:cs/>
        </w:rPr>
        <w:t>โรงพยาบาล</w:t>
      </w:r>
      <w:proofErr w:type="spellStart"/>
      <w:r w:rsidRPr="00A86E83">
        <w:rPr>
          <w:rFonts w:ascii="TH SarabunPSK" w:hAnsi="TH SarabunPSK" w:cs="TH SarabunPSK"/>
          <w:sz w:val="32"/>
          <w:szCs w:val="32"/>
          <w:cs/>
        </w:rPr>
        <w:t>ขุ</w:t>
      </w:r>
      <w:proofErr w:type="spellEnd"/>
      <w:r w:rsidRPr="00A86E83">
        <w:rPr>
          <w:rFonts w:ascii="TH SarabunPSK" w:hAnsi="TH SarabunPSK" w:cs="TH SarabunPSK"/>
          <w:sz w:val="32"/>
          <w:szCs w:val="32"/>
          <w:cs/>
        </w:rPr>
        <w:t>ขันธ์ให้บริการ</w:t>
      </w:r>
      <w:r w:rsidR="00A86E83">
        <w:rPr>
          <w:rFonts w:ascii="TH SarabunPSK" w:hAnsi="TH SarabunPSK" w:cs="TH SarabunPSK"/>
          <w:sz w:val="32"/>
          <w:szCs w:val="32"/>
          <w:cs/>
        </w:rPr>
        <w:t>ส่องกล้องลำไส้ใหญ่</w:t>
      </w:r>
      <w:r w:rsidRPr="00A86E83">
        <w:rPr>
          <w:rFonts w:ascii="TH SarabunPSK" w:hAnsi="TH SarabunPSK" w:cs="TH SarabunPSK"/>
          <w:sz w:val="32"/>
          <w:szCs w:val="32"/>
          <w:cs/>
        </w:rPr>
        <w:t>จำนวนมาก</w:t>
      </w:r>
      <w:r w:rsidR="007E08A4" w:rsidRPr="00A86E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E83">
        <w:rPr>
          <w:rFonts w:ascii="TH SarabunPSK" w:hAnsi="TH SarabunPSK" w:cs="TH SarabunPSK"/>
          <w:sz w:val="32"/>
          <w:szCs w:val="32"/>
          <w:cs/>
        </w:rPr>
        <w:t>เฉลี่ย 6-8 ราย/วัน ทำให้จำนวนผู้ป่วยที่นอนโรงพยาบาลเพิ่มขึ้น เกิดปั</w:t>
      </w:r>
      <w:r w:rsidR="00B145C2" w:rsidRPr="00A86E83">
        <w:rPr>
          <w:rFonts w:ascii="TH SarabunPSK" w:hAnsi="TH SarabunPSK" w:cs="TH SarabunPSK"/>
          <w:sz w:val="32"/>
          <w:szCs w:val="32"/>
          <w:cs/>
        </w:rPr>
        <w:t>ญ</w:t>
      </w:r>
      <w:r w:rsidRPr="00A86E83">
        <w:rPr>
          <w:rFonts w:ascii="TH SarabunPSK" w:hAnsi="TH SarabunPSK" w:cs="TH SarabunPSK"/>
          <w:sz w:val="32"/>
          <w:szCs w:val="32"/>
          <w:cs/>
        </w:rPr>
        <w:t xml:space="preserve">หาอัตราการครองเตียงมากขึ้น </w:t>
      </w:r>
      <w:r w:rsidR="00B145C2" w:rsidRPr="00A86E83">
        <w:rPr>
          <w:rFonts w:ascii="TH SarabunPSK" w:hAnsi="TH SarabunPSK" w:cs="TH SarabunPSK"/>
          <w:sz w:val="32"/>
          <w:szCs w:val="32"/>
          <w:cs/>
        </w:rPr>
        <w:t>ทำให้</w:t>
      </w:r>
      <w:r w:rsidRPr="00A86E83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DD22B2">
        <w:rPr>
          <w:rFonts w:ascii="TH SarabunPSK" w:hAnsi="TH SarabunPSK" w:cs="TH SarabunPSK"/>
          <w:sz w:val="32"/>
          <w:szCs w:val="32"/>
          <w:cs/>
        </w:rPr>
        <w:t>ที่รอรับบริการ</w:t>
      </w:r>
      <w:r w:rsidRPr="00A86E83">
        <w:rPr>
          <w:rFonts w:ascii="TH SarabunPSK" w:hAnsi="TH SarabunPSK" w:cs="TH SarabunPSK"/>
          <w:sz w:val="32"/>
          <w:szCs w:val="32"/>
          <w:cs/>
        </w:rPr>
        <w:t>ได้รับบริการที่ล่าช้า</w:t>
      </w:r>
      <w:r w:rsidR="00BC30B6" w:rsidRPr="00A86E83">
        <w:rPr>
          <w:rFonts w:ascii="TH SarabunPSK" w:hAnsi="TH SarabunPSK" w:cs="TH SarabunPSK"/>
          <w:sz w:val="32"/>
          <w:szCs w:val="32"/>
          <w:cs/>
        </w:rPr>
        <w:t xml:space="preserve"> เตียงสำหรับผู้ป่วยไม่เพียงพอ </w:t>
      </w:r>
      <w:r w:rsidRPr="00A86E83">
        <w:rPr>
          <w:rFonts w:ascii="TH SarabunPSK" w:hAnsi="TH SarabunPSK" w:cs="TH SarabunPSK"/>
          <w:sz w:val="32"/>
          <w:szCs w:val="32"/>
          <w:cs/>
        </w:rPr>
        <w:t>งานการพยาบาลผ</w:t>
      </w:r>
      <w:r w:rsidR="00B145C2" w:rsidRPr="00A86E83">
        <w:rPr>
          <w:rFonts w:ascii="TH SarabunPSK" w:hAnsi="TH SarabunPSK" w:cs="TH SarabunPSK"/>
          <w:sz w:val="32"/>
          <w:szCs w:val="32"/>
          <w:cs/>
        </w:rPr>
        <w:t>ู้</w:t>
      </w:r>
      <w:r w:rsidRPr="00A86E83">
        <w:rPr>
          <w:rFonts w:ascii="TH SarabunPSK" w:hAnsi="TH SarabunPSK" w:cs="TH SarabunPSK"/>
          <w:sz w:val="32"/>
          <w:szCs w:val="32"/>
          <w:cs/>
        </w:rPr>
        <w:t>ป่วยผ่าตัดและวิสัญญีพยาบาลได้เล็งเห็นถึงความสำคัญจึงได้</w:t>
      </w:r>
      <w:r w:rsidR="0004339C" w:rsidRPr="00A86E83">
        <w:rPr>
          <w:rFonts w:ascii="TH SarabunPSK" w:hAnsi="TH SarabunPSK" w:cs="TH SarabunPSK"/>
          <w:sz w:val="32"/>
          <w:szCs w:val="32"/>
          <w:cs/>
        </w:rPr>
        <w:t xml:space="preserve">ให้บริการ </w:t>
      </w:r>
      <w:r w:rsidR="00051576" w:rsidRPr="00A86E83">
        <w:rPr>
          <w:rFonts w:ascii="TH SarabunPSK" w:hAnsi="TH SarabunPSK" w:cs="TH SarabunPSK"/>
          <w:sz w:val="32"/>
          <w:szCs w:val="32"/>
          <w:cs/>
        </w:rPr>
        <w:t xml:space="preserve">การผ่าตัดแบบวันเดียวกลับหรือ </w:t>
      </w:r>
      <w:r w:rsidR="00051576" w:rsidRPr="00A86E83">
        <w:rPr>
          <w:rFonts w:ascii="TH SarabunPSK" w:hAnsi="TH SarabunPSK" w:cs="TH SarabunPSK"/>
          <w:sz w:val="32"/>
          <w:szCs w:val="32"/>
        </w:rPr>
        <w:t>One Day Surgery (ODS)</w:t>
      </w:r>
      <w:r w:rsidR="00051576" w:rsidRPr="00A86E83">
        <w:rPr>
          <w:rFonts w:ascii="TH SarabunPSK" w:hAnsi="TH SarabunPSK" w:cs="TH SarabunPSK"/>
          <w:sz w:val="32"/>
          <w:szCs w:val="32"/>
          <w:cs/>
        </w:rPr>
        <w:t xml:space="preserve"> คือการรับผู้ป่วยเข้ามา</w:t>
      </w:r>
      <w:r w:rsidR="00DD22B2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A86E83" w:rsidRPr="00A86E83">
        <w:rPr>
          <w:rFonts w:ascii="TH SarabunPSK" w:hAnsi="TH SarabunPSK" w:cs="TH SarabunPSK"/>
          <w:sz w:val="32"/>
          <w:szCs w:val="32"/>
          <w:cs/>
        </w:rPr>
        <w:t>การ</w:t>
      </w:r>
      <w:r w:rsidR="00DD22B2" w:rsidRPr="00DD22B2">
        <w:rPr>
          <w:rFonts w:ascii="TH SarabunPSK" w:hAnsi="TH SarabunPSK" w:cs="TH SarabunPSK"/>
          <w:sz w:val="32"/>
          <w:szCs w:val="32"/>
          <w:cs/>
        </w:rPr>
        <w:t>ส่องกล้องลำไส้ใหญ่</w:t>
      </w:r>
      <w:r w:rsidR="00051576" w:rsidRPr="00A86E83">
        <w:rPr>
          <w:rFonts w:ascii="TH SarabunPSK" w:hAnsi="TH SarabunPSK" w:cs="TH SarabunPSK"/>
          <w:sz w:val="32"/>
          <w:szCs w:val="32"/>
          <w:cs/>
        </w:rPr>
        <w:t>ที่ได้มีการเตรียม</w:t>
      </w:r>
      <w:r w:rsidR="00215784" w:rsidRPr="00A86E83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051576" w:rsidRPr="00A86E83">
        <w:rPr>
          <w:rFonts w:ascii="TH SarabunPSK" w:hAnsi="TH SarabunPSK" w:cs="TH SarabunPSK"/>
          <w:sz w:val="32"/>
          <w:szCs w:val="32"/>
          <w:cs/>
        </w:rPr>
        <w:t>ไว้ก่อ</w:t>
      </w:r>
      <w:r w:rsidR="00BC30B6" w:rsidRPr="00A86E83">
        <w:rPr>
          <w:rFonts w:ascii="TH SarabunPSK" w:hAnsi="TH SarabunPSK" w:cs="TH SarabunPSK"/>
          <w:sz w:val="32"/>
          <w:szCs w:val="32"/>
          <w:cs/>
        </w:rPr>
        <w:t>น</w:t>
      </w:r>
      <w:r w:rsidR="00DD22B2">
        <w:rPr>
          <w:rFonts w:ascii="TH SarabunPSK" w:hAnsi="TH SarabunPSK" w:cs="TH SarabunPSK" w:hint="cs"/>
          <w:sz w:val="32"/>
          <w:szCs w:val="32"/>
          <w:cs/>
        </w:rPr>
        <w:t>ส่อง</w:t>
      </w:r>
      <w:r w:rsidR="00051576" w:rsidRPr="00A86E83">
        <w:rPr>
          <w:rFonts w:ascii="TH SarabunPSK" w:hAnsi="TH SarabunPSK" w:cs="TH SarabunPSK"/>
          <w:sz w:val="32"/>
          <w:szCs w:val="32"/>
          <w:cs/>
        </w:rPr>
        <w:t>และให้ผู้ป่วยกลับบ้านในวันเดียวกันกับวันที่เข้ารับการรักษา</w:t>
      </w:r>
      <w:r w:rsidR="00BC30B6" w:rsidRPr="00A86E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1576" w:rsidRPr="00A86E83">
        <w:rPr>
          <w:rFonts w:ascii="TH SarabunPSK" w:hAnsi="TH SarabunPSK" w:cs="TH SarabunPSK"/>
          <w:sz w:val="32"/>
          <w:szCs w:val="32"/>
          <w:cs/>
        </w:rPr>
        <w:t xml:space="preserve">หรืออยู่ในโรงพยาบาลไม่เกิน </w:t>
      </w:r>
      <w:r w:rsidR="00051576" w:rsidRPr="00A86E83">
        <w:rPr>
          <w:rFonts w:ascii="TH SarabunPSK" w:hAnsi="TH SarabunPSK" w:cs="TH SarabunPSK"/>
          <w:sz w:val="32"/>
          <w:szCs w:val="32"/>
        </w:rPr>
        <w:t xml:space="preserve">24 </w:t>
      </w:r>
      <w:r w:rsidR="00051576" w:rsidRPr="00A86E83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04339C" w:rsidRPr="00A86E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6E83" w:rsidRPr="00A86E83">
        <w:rPr>
          <w:rFonts w:ascii="TH SarabunPSK" w:hAnsi="TH SarabunPSK" w:cs="TH SarabunPSK"/>
          <w:sz w:val="32"/>
          <w:szCs w:val="32"/>
          <w:cs/>
        </w:rPr>
        <w:t>การ</w:t>
      </w:r>
      <w:r w:rsidR="00A86E83" w:rsidRPr="00A86E83">
        <w:rPr>
          <w:rFonts w:ascii="TH SarabunPSK" w:hAnsi="TH SarabunPSK" w:cs="TH SarabunPSK" w:hint="cs"/>
          <w:sz w:val="32"/>
          <w:szCs w:val="32"/>
          <w:cs/>
        </w:rPr>
        <w:t>ส่องกล้องลำไส้ใหญ่</w:t>
      </w:r>
      <w:r w:rsidR="00A86E83" w:rsidRPr="00A86E83">
        <w:rPr>
          <w:rFonts w:ascii="TH SarabunPSK" w:hAnsi="TH SarabunPSK" w:cs="TH SarabunPSK"/>
          <w:sz w:val="32"/>
          <w:szCs w:val="32"/>
          <w:cs/>
        </w:rPr>
        <w:t>เป็นหัตถการทางการแพทย์ที่ใช้กล้องส่องตรวจภายในลำไส้ใหญ่และลำไส้เล็กส่วนปลายโดยสอดเข้าไปทางทวารหนัก วัตถุประสงค์เพื่อตรวจวินิจฉัยโรคหาความผิดปกติของลำไส้ใหญ่ เช่น แผล  ติ่งเนื้อ มะเร็ง หรือรอยโรคที่สงสัยว่าเป็นมะเร็งลำไส้ใหญ่ออกมะเร็ง และตัดชิ้นเนื้อออกมาตรวจ</w:t>
      </w:r>
      <w:r w:rsidR="00A86E83" w:rsidRPr="00A86E83">
        <w:rPr>
          <w:rFonts w:ascii="TH SarabunPSK" w:hAnsi="TH SarabunPSK" w:cs="TH SarabunPSK"/>
          <w:sz w:val="32"/>
          <w:szCs w:val="32"/>
        </w:rPr>
        <w:t xml:space="preserve"> </w:t>
      </w:r>
      <w:r w:rsidR="00A86E83" w:rsidRPr="00A86E83">
        <w:rPr>
          <w:rFonts w:ascii="TH SarabunPSK" w:hAnsi="TH SarabunPSK" w:cs="TH SarabunPSK"/>
          <w:sz w:val="32"/>
          <w:szCs w:val="32"/>
          <w:cs/>
        </w:rPr>
        <w:t>ความสำเร็จของการตรวจขึ้นอยู่กับความสะอาดของลำไส้ ซึ่งต้องถ่ายอุจจาระจนเป็นน้ำใส ไม่มีสีหรือสีเหลืองอ่อน ไม่มีกาก หากการเตรียมลำไส้ไม่สะอาดเพียงพอ จะทำให้แพทย์</w:t>
      </w:r>
      <w:r w:rsidR="00A86E83" w:rsidRPr="008F10A1">
        <w:rPr>
          <w:rFonts w:ascii="TH SarabunPSK" w:hAnsi="TH SarabunPSK" w:cs="TH SarabunPSK"/>
          <w:sz w:val="32"/>
          <w:szCs w:val="32"/>
          <w:cs/>
        </w:rPr>
        <w:t>มองเห็นรอยโรคหรือติ่งเนื้อได้ไม่ชัดเจน ส่งผลให้ต้องเลื่อนการตรวจ หรืออาจนำไปสู่การวินิจฉัยที่คลาดเคลื่อน</w:t>
      </w:r>
      <w:r w:rsidR="008F10A1" w:rsidRPr="008F10A1">
        <w:rPr>
          <w:rFonts w:ascii="TH SarabunPSK" w:hAnsi="TH SarabunPSK" w:cs="TH SarabunPSK"/>
          <w:sz w:val="32"/>
          <w:szCs w:val="32"/>
          <w:cs/>
        </w:rPr>
        <w:t>และอาจทำให้เกิดภาวะแทรกซ้อนขณะส่องกล้องได้ เช่น ลำไส้ทะลุ</w:t>
      </w:r>
      <w:r w:rsidR="008F1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0A1" w:rsidRPr="008F10A1">
        <w:rPr>
          <w:rFonts w:ascii="TH SarabunPSK" w:hAnsi="TH SarabunPSK" w:cs="TH SarabunPSK"/>
          <w:sz w:val="32"/>
          <w:szCs w:val="32"/>
          <w:cs/>
        </w:rPr>
        <w:t>เลือดออกในทางเดินอาหารมักเกิดขึ้นหลังการตัดติ่งเนื้อ (</w:t>
      </w:r>
      <w:r w:rsidR="008F10A1" w:rsidRPr="008F10A1">
        <w:rPr>
          <w:rFonts w:ascii="TH SarabunPSK" w:hAnsi="TH SarabunPSK" w:cs="TH SarabunPSK"/>
          <w:sz w:val="32"/>
          <w:szCs w:val="32"/>
        </w:rPr>
        <w:t xml:space="preserve">Polypectomy) </w:t>
      </w:r>
      <w:r w:rsidR="008F10A1" w:rsidRPr="008F10A1">
        <w:rPr>
          <w:rFonts w:ascii="TH SarabunPSK" w:hAnsi="TH SarabunPSK" w:cs="TH SarabunPSK"/>
          <w:sz w:val="32"/>
          <w:szCs w:val="32"/>
          <w:cs/>
        </w:rPr>
        <w:t>โดยความเสี่ยงจะเพิ่มขึ้นตามขนาดและจำนวนของติ่งเนื้อที่ตัด รวมถึงในผู้สูงอายุหรือผู้ที่รับประทานยาละลายลิ่มเลือด</w:t>
      </w:r>
      <w:r w:rsidR="008F10A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ED28F4" w14:textId="2B7707C6" w:rsidR="005E1250" w:rsidRDefault="005E1250" w:rsidP="005E125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1250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368C18E6" w14:textId="6DCA12ED" w:rsidR="005E1250" w:rsidRPr="005E1250" w:rsidRDefault="005E1250" w:rsidP="005E1250">
      <w:pPr>
        <w:pStyle w:val="a4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5E1250">
        <w:rPr>
          <w:rFonts w:ascii="TH SarabunPSK" w:hAnsi="TH SarabunPSK" w:cs="TH SarabunPSK" w:hint="cs"/>
          <w:sz w:val="32"/>
          <w:szCs w:val="32"/>
          <w:cs/>
        </w:rPr>
        <w:t>ผู้ป่วยเตรียม</w:t>
      </w:r>
      <w:r w:rsidRPr="005E1250">
        <w:rPr>
          <w:rFonts w:ascii="TH SarabunPSK" w:hAnsi="TH SarabunPSK" w:cs="TH SarabunPSK"/>
          <w:sz w:val="32"/>
          <w:szCs w:val="32"/>
          <w:cs/>
        </w:rPr>
        <w:t>ลำไส้</w:t>
      </w:r>
      <w:r w:rsidRPr="005E1250">
        <w:rPr>
          <w:rFonts w:ascii="TH SarabunPSK" w:hAnsi="TH SarabunPSK" w:cs="TH SarabunPSK" w:hint="cs"/>
          <w:sz w:val="32"/>
          <w:szCs w:val="32"/>
          <w:cs/>
        </w:rPr>
        <w:t>ก่อนส่องกล้อง</w:t>
      </w:r>
      <w:r w:rsidRPr="005E1250">
        <w:rPr>
          <w:rFonts w:ascii="TH SarabunPSK" w:hAnsi="TH SarabunPSK" w:cs="TH SarabunPSK"/>
          <w:sz w:val="32"/>
          <w:szCs w:val="32"/>
          <w:cs/>
        </w:rPr>
        <w:t>สะอาดในระดับดี (</w:t>
      </w:r>
      <w:r w:rsidRPr="005E1250">
        <w:rPr>
          <w:rFonts w:ascii="TH SarabunPSK" w:hAnsi="TH SarabunPSK" w:cs="TH SarabunPSK"/>
          <w:sz w:val="32"/>
          <w:szCs w:val="32"/>
        </w:rPr>
        <w:t xml:space="preserve">Adequate Bowel Prep) </w:t>
      </w:r>
      <w:r w:rsidRPr="005E1250">
        <w:rPr>
          <w:rFonts w:ascii="TH SarabunPSK" w:hAnsi="TH SarabunPSK" w:cs="TH SarabunPSK"/>
          <w:sz w:val="32"/>
          <w:szCs w:val="32"/>
          <w:cs/>
        </w:rPr>
        <w:t>มากกว่า 90%</w:t>
      </w:r>
    </w:p>
    <w:p w14:paraId="7725DBA6" w14:textId="702874E0" w:rsidR="005E1250" w:rsidRPr="005E1250" w:rsidRDefault="005E1250" w:rsidP="005E1250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125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5E1250">
        <w:rPr>
          <w:rFonts w:ascii="TH SarabunPSK" w:hAnsi="TH SarabunPSK" w:cs="TH SarabunPSK"/>
          <w:sz w:val="32"/>
          <w:szCs w:val="32"/>
          <w:cs/>
        </w:rPr>
        <w:t>ลดการเลื่อนนัดเนื่องจากการเตรียมลำไส้ไม่พร้อม</w:t>
      </w:r>
    </w:p>
    <w:p w14:paraId="5B18B427" w14:textId="45D673A3" w:rsidR="005E1250" w:rsidRPr="005E1250" w:rsidRDefault="005E1250" w:rsidP="005E1250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1250">
        <w:rPr>
          <w:rFonts w:ascii="TH SarabunPSK" w:hAnsi="TH SarabunPSK" w:cs="TH SarabunPSK" w:hint="cs"/>
          <w:sz w:val="32"/>
          <w:szCs w:val="32"/>
          <w:cs/>
        </w:rPr>
        <w:t>ลดภาวะแทรกซ้อนจากการส่องกล้อง</w:t>
      </w:r>
    </w:p>
    <w:p w14:paraId="5072ABCA" w14:textId="3639F3B5" w:rsidR="00A20FC7" w:rsidRDefault="00A20FC7" w:rsidP="009F079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A20FC7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</w:p>
    <w:p w14:paraId="3356ED53" w14:textId="0A12E566" w:rsidR="001F6602" w:rsidRDefault="001F6602" w:rsidP="00DD22B2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F6602">
        <w:rPr>
          <w:rFonts w:ascii="TH SarabunPSK" w:hAnsi="TH SarabunPSK" w:cs="TH SarabunPSK" w:hint="cs"/>
          <w:sz w:val="32"/>
          <w:szCs w:val="32"/>
          <w:cs/>
        </w:rPr>
        <w:t>ประชุม</w:t>
      </w:r>
      <w:r>
        <w:rPr>
          <w:rFonts w:ascii="TH SarabunPSK" w:hAnsi="TH SarabunPSK" w:cs="TH SarabunPSK" w:hint="cs"/>
          <w:sz w:val="32"/>
          <w:szCs w:val="32"/>
          <w:cs/>
        </w:rPr>
        <w:t>ปรึกษาใน</w:t>
      </w:r>
      <w:r w:rsidR="00DD22B2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DD22B2" w:rsidRPr="00DD22B2">
        <w:rPr>
          <w:rFonts w:ascii="TH SarabunPSK" w:hAnsi="TH SarabunPSK" w:cs="TH SarabunPSK"/>
          <w:sz w:val="32"/>
          <w:szCs w:val="32"/>
          <w:cs/>
        </w:rPr>
        <w:t>งานการพยาบาลผู้ป่วยผ่าตัดและวิสัญญีพยาบาล</w:t>
      </w:r>
    </w:p>
    <w:p w14:paraId="4BB5E29F" w14:textId="2987618F" w:rsidR="001F6602" w:rsidRDefault="00DD22B2" w:rsidP="001F6602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ให้ความรู้เจ้าหน้าเกี่ยวกับการเตรียมตัวก่อนส่องกล้องตรวจลำไส้ใหญ่</w:t>
      </w:r>
    </w:p>
    <w:p w14:paraId="6DC1F054" w14:textId="099C2F3C" w:rsidR="001F6602" w:rsidRDefault="00DD22B2" w:rsidP="00DD22B2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จัดทำสื่อให้ความรู้</w:t>
      </w:r>
      <w:r w:rsidRPr="00DD22B2">
        <w:rPr>
          <w:rFonts w:ascii="TH SarabunPSK" w:hAnsi="TH SarabunPSK" w:cs="TH SarabunPSK"/>
          <w:sz w:val="32"/>
          <w:szCs w:val="32"/>
          <w:cs/>
        </w:rPr>
        <w:t>การเตรียมตัวก่อนส่องกล้องตรวจลำไส้ใหญ่</w:t>
      </w:r>
    </w:p>
    <w:p w14:paraId="12B278C0" w14:textId="0419A327" w:rsidR="00B36713" w:rsidRPr="00B36713" w:rsidRDefault="008F10A1" w:rsidP="00B36713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เริ่มดำเนินงานกิจกรรม</w:t>
      </w:r>
      <w:r w:rsidR="00DD22B2">
        <w:rPr>
          <w:rFonts w:ascii="TH SarabunPSK" w:hAnsi="TH SarabunPSK" w:cs="TH SarabunPSK" w:hint="cs"/>
          <w:sz w:val="32"/>
          <w:szCs w:val="32"/>
          <w:cs/>
        </w:rPr>
        <w:t xml:space="preserve">ให้คำแนะนำรับบริการส่องกล้องตรวจลำไส้ใหญ่ </w:t>
      </w:r>
    </w:p>
    <w:p w14:paraId="0A17CF7B" w14:textId="1B3EB02B" w:rsidR="008B0957" w:rsidRPr="008F10A1" w:rsidRDefault="001F6602" w:rsidP="008F10A1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สรุปและประเมินผลการดำเนินงานเพื่อปรับปรุงและแก้ไข</w:t>
      </w:r>
    </w:p>
    <w:p w14:paraId="0D9D5A64" w14:textId="12032F7C" w:rsidR="00A20FC7" w:rsidRDefault="00A20FC7" w:rsidP="00FE2A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20FC7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</w:p>
    <w:p w14:paraId="58654626" w14:textId="70E68BB3" w:rsidR="001F6602" w:rsidRDefault="001F6602" w:rsidP="001A21F7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F6602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ป่วยมารับบริการ</w:t>
      </w:r>
      <w:r w:rsidR="001A21F7" w:rsidRPr="001A21F7">
        <w:rPr>
          <w:rFonts w:ascii="TH SarabunPSK" w:hAnsi="TH SarabunPSK" w:cs="TH SarabunPSK"/>
          <w:sz w:val="32"/>
          <w:szCs w:val="32"/>
          <w:cs/>
        </w:rPr>
        <w:t>ส่องกล้องตรวจลำไส้ใหญ่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มีความปลอดภัยไม่มีภาวะแทรกซ้อน</w:t>
      </w:r>
    </w:p>
    <w:p w14:paraId="03CC7957" w14:textId="5657BAC6" w:rsidR="001A21F7" w:rsidRDefault="001A21F7" w:rsidP="00FE2AD9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Cordia New"/>
          <w:cs/>
        </w:rPr>
        <w:t>ลดอัตราการเลื่อนนัดส่องกล้องเนื่องจากการเตรียมลำไส้ไม่พร้อม</w:t>
      </w:r>
    </w:p>
    <w:p w14:paraId="5E9A9C5D" w14:textId="77777777" w:rsidR="001A21F7" w:rsidRDefault="001A21F7" w:rsidP="001A21F7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A21F7">
        <w:rPr>
          <w:rFonts w:ascii="TH SarabunPSK" w:hAnsi="TH SarabunPSK" w:cs="TH SarabunPSK"/>
          <w:sz w:val="32"/>
          <w:szCs w:val="32"/>
          <w:cs/>
        </w:rPr>
        <w:lastRenderedPageBreak/>
        <w:t>เพิ่มอัตราความสะอาดของลำไส้ผู้ป่วยก่อนส่องกล้องตรวจลำไส้ใหญ่ให้ได้ตามเกณฑ์มาตรฐาน (ระดับดีขึ้นไป) มากกว่า 90%</w:t>
      </w:r>
    </w:p>
    <w:p w14:paraId="4A20B727" w14:textId="48931B06" w:rsidR="00FE2AD9" w:rsidRPr="00DB771C" w:rsidRDefault="00FE2AD9" w:rsidP="00FE2AD9">
      <w:pPr>
        <w:spacing w:after="0"/>
        <w:ind w:left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771C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603EA723" w14:textId="77777777" w:rsidR="00DB771C" w:rsidRPr="00DB771C" w:rsidRDefault="00DB771C" w:rsidP="00DB771C">
      <w:pPr>
        <w:pStyle w:val="a4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B771C">
        <w:rPr>
          <w:rFonts w:ascii="TH SarabunPSK" w:hAnsi="TH SarabunPSK" w:cs="TH SarabunPSK"/>
          <w:sz w:val="32"/>
          <w:szCs w:val="32"/>
          <w:cs/>
        </w:rPr>
        <w:t>อัตราความสะอาดของลำไส้: ตั้งเป้าหมายให้ผู้ป่วยมีลำไส้สะอาดในระดับดี (</w:t>
      </w:r>
      <w:r w:rsidRPr="00DB771C">
        <w:rPr>
          <w:rFonts w:ascii="TH SarabunPSK" w:hAnsi="TH SarabunPSK" w:cs="TH SarabunPSK"/>
          <w:sz w:val="32"/>
          <w:szCs w:val="32"/>
        </w:rPr>
        <w:t xml:space="preserve">Adequate Bowel Prep) </w:t>
      </w:r>
      <w:r w:rsidRPr="00DB771C">
        <w:rPr>
          <w:rFonts w:ascii="TH SarabunPSK" w:hAnsi="TH SarabunPSK" w:cs="TH SarabunPSK"/>
          <w:sz w:val="32"/>
          <w:szCs w:val="32"/>
          <w:cs/>
        </w:rPr>
        <w:t>มากกว่า 90%</w:t>
      </w:r>
    </w:p>
    <w:p w14:paraId="5E9ED34A" w14:textId="77777777" w:rsidR="00DB771C" w:rsidRPr="00DB771C" w:rsidRDefault="00DB771C" w:rsidP="00DB771C">
      <w:pPr>
        <w:pStyle w:val="a4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B771C">
        <w:rPr>
          <w:rFonts w:ascii="TH SarabunPSK" w:hAnsi="TH SarabunPSK" w:cs="TH SarabunPSK"/>
          <w:sz w:val="32"/>
          <w:szCs w:val="32"/>
          <w:cs/>
        </w:rPr>
        <w:t>อัตราการเลื่อนนัด: ลดการเลื่อนนัดเนื่องจากการเตรียมลำไส้ไม่พร้อมให้เหลือ 0%</w:t>
      </w:r>
    </w:p>
    <w:p w14:paraId="03BB88B4" w14:textId="508C92E1" w:rsidR="00A20FC7" w:rsidRPr="003D528F" w:rsidRDefault="00A20FC7" w:rsidP="00FE2AD9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D528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อ้างอิง</w:t>
      </w:r>
    </w:p>
    <w:p w14:paraId="7C5CE06C" w14:textId="0D8C02E7" w:rsidR="00CC2A0D" w:rsidRPr="003D528F" w:rsidRDefault="00CC2A0D" w:rsidP="00FE2AD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D528F">
        <w:rPr>
          <w:rFonts w:ascii="TH SarabunPSK" w:hAnsi="TH SarabunPSK" w:cs="TH SarabunPSK"/>
          <w:color w:val="FF0000"/>
          <w:sz w:val="32"/>
          <w:szCs w:val="32"/>
          <w:cs/>
        </w:rPr>
        <w:t>แนวทางในการให้บริการผ่าตัด(</w:t>
      </w:r>
      <w:r w:rsidR="00FE2AD9" w:rsidRPr="003D528F">
        <w:rPr>
          <w:rFonts w:ascii="TH SarabunPSK" w:hAnsi="TH SarabunPSK" w:cs="TH SarabunPSK" w:hint="cs"/>
          <w:color w:val="FF0000"/>
          <w:sz w:val="32"/>
          <w:szCs w:val="32"/>
          <w:cs/>
        </w:rPr>
        <w:t>2560</w:t>
      </w:r>
      <w:r w:rsidRPr="003D528F">
        <w:rPr>
          <w:rFonts w:ascii="TH SarabunPSK" w:hAnsi="TH SarabunPSK" w:cs="TH SarabunPSK"/>
          <w:color w:val="FF0000"/>
          <w:sz w:val="32"/>
          <w:szCs w:val="32"/>
        </w:rPr>
        <w:t>).</w:t>
      </w:r>
      <w:r w:rsidRPr="003D528F">
        <w:rPr>
          <w:rFonts w:ascii="TH SarabunPSK" w:hAnsi="TH SarabunPSK" w:cs="TH SarabunPSK"/>
          <w:b/>
          <w:bCs/>
          <w:color w:val="FF0000"/>
          <w:sz w:val="32"/>
          <w:szCs w:val="32"/>
        </w:rPr>
        <w:t>Clinical Practice Guideline</w:t>
      </w:r>
      <w:r w:rsidRPr="003D528F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3D528F">
        <w:rPr>
          <w:rFonts w:ascii="TH SarabunPSK" w:hAnsi="TH SarabunPSK" w:cs="TH SarabunPSK"/>
          <w:color w:val="FF0000"/>
          <w:sz w:val="32"/>
          <w:szCs w:val="32"/>
          <w:cs/>
        </w:rPr>
        <w:t xml:space="preserve">งานการพยาบาลผู้ป่วยผ่าตัดและวิสัญญีพยาบาล </w:t>
      </w:r>
    </w:p>
    <w:p w14:paraId="5DC3F7E4" w14:textId="0151100C" w:rsidR="00CC2A0D" w:rsidRPr="003D528F" w:rsidRDefault="00CC2A0D" w:rsidP="00FE2AD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D528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</w:t>
      </w:r>
      <w:r w:rsidRPr="003D528F">
        <w:rPr>
          <w:rFonts w:ascii="TH SarabunPSK" w:hAnsi="TH SarabunPSK" w:cs="TH SarabunPSK"/>
          <w:color w:val="FF0000"/>
          <w:sz w:val="32"/>
          <w:szCs w:val="32"/>
          <w:cs/>
        </w:rPr>
        <w:t>กลุ่มงานการพยาบาล โรงพยาบาล</w:t>
      </w:r>
      <w:proofErr w:type="spellStart"/>
      <w:r w:rsidRPr="003D528F">
        <w:rPr>
          <w:rFonts w:ascii="TH SarabunPSK" w:hAnsi="TH SarabunPSK" w:cs="TH SarabunPSK"/>
          <w:color w:val="FF0000"/>
          <w:sz w:val="32"/>
          <w:szCs w:val="32"/>
          <w:cs/>
        </w:rPr>
        <w:t>ขุ</w:t>
      </w:r>
      <w:proofErr w:type="spellEnd"/>
      <w:r w:rsidRPr="003D528F">
        <w:rPr>
          <w:rFonts w:ascii="TH SarabunPSK" w:hAnsi="TH SarabunPSK" w:cs="TH SarabunPSK"/>
          <w:color w:val="FF0000"/>
          <w:sz w:val="32"/>
          <w:szCs w:val="32"/>
          <w:cs/>
        </w:rPr>
        <w:t>ขันธ์</w:t>
      </w:r>
    </w:p>
    <w:p w14:paraId="51B8285D" w14:textId="2855B671" w:rsidR="00CC2A0D" w:rsidRPr="003D528F" w:rsidRDefault="00CC2A0D" w:rsidP="00FE2AD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D528F">
        <w:rPr>
          <w:rFonts w:ascii="TH SarabunPSK" w:hAnsi="TH SarabunPSK" w:cs="TH SarabunPSK"/>
          <w:color w:val="FF0000"/>
          <w:sz w:val="32"/>
          <w:szCs w:val="32"/>
          <w:cs/>
        </w:rPr>
        <w:t>สำนักงานหลักประกันสุขภาพแห่งชาติ (</w:t>
      </w:r>
      <w:r w:rsidR="00FE2AD9" w:rsidRPr="003D528F">
        <w:rPr>
          <w:rFonts w:ascii="TH SarabunPSK" w:hAnsi="TH SarabunPSK" w:cs="TH SarabunPSK" w:hint="cs"/>
          <w:color w:val="FF0000"/>
          <w:sz w:val="32"/>
          <w:szCs w:val="32"/>
          <w:cs/>
        </w:rPr>
        <w:t>2565</w:t>
      </w:r>
      <w:r w:rsidRPr="003D528F">
        <w:rPr>
          <w:rFonts w:ascii="TH SarabunPSK" w:hAnsi="TH SarabunPSK" w:cs="TH SarabunPSK"/>
          <w:color w:val="FF0000"/>
          <w:sz w:val="32"/>
          <w:szCs w:val="32"/>
          <w:cs/>
        </w:rPr>
        <w:t>).</w:t>
      </w:r>
      <w:r w:rsidRPr="003D528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ข้อเสนอแนะด้านการพัฒนาระบบบริการผ่าตัดแบบวันเดียวกลับ</w:t>
      </w:r>
      <w:r w:rsidRPr="003D528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D528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14:paraId="68731BAD" w14:textId="324008BD" w:rsidR="00464C25" w:rsidRPr="003D528F" w:rsidRDefault="00CC2A0D" w:rsidP="00FE2AD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D528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</w:t>
      </w:r>
      <w:r w:rsidRPr="003D528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3D528F">
        <w:rPr>
          <w:rFonts w:ascii="TH SarabunPSK" w:hAnsi="TH SarabunPSK" w:cs="TH SarabunPSK"/>
          <w:b/>
          <w:bCs/>
          <w:color w:val="FF0000"/>
          <w:sz w:val="32"/>
          <w:szCs w:val="32"/>
        </w:rPr>
        <w:t>One Day Surgery</w:t>
      </w:r>
      <w:r w:rsidR="00464C25" w:rsidRPr="003D528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3D528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: ODS) </w:t>
      </w:r>
      <w:r w:rsidR="009F0792" w:rsidRPr="003D528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และก</w:t>
      </w:r>
      <w:r w:rsidR="009F0792" w:rsidRPr="003D528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า</w:t>
      </w:r>
      <w:r w:rsidR="009F0792" w:rsidRPr="003D528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รผ่าตั</w:t>
      </w:r>
      <w:r w:rsidR="009F0792" w:rsidRPr="003D528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</w:t>
      </w:r>
      <w:r w:rsidRPr="003D528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แผลเล็ก (</w:t>
      </w:r>
      <w:r w:rsidRPr="003D528F">
        <w:rPr>
          <w:rFonts w:ascii="TH SarabunPSK" w:hAnsi="TH SarabunPSK" w:cs="TH SarabunPSK"/>
          <w:b/>
          <w:bCs/>
          <w:color w:val="FF0000"/>
          <w:sz w:val="32"/>
          <w:szCs w:val="32"/>
        </w:rPr>
        <w:t>Minimally Invasive Surgery: ODS)</w:t>
      </w:r>
      <w:r w:rsidRPr="003D528F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3D528F">
        <w:rPr>
          <w:rFonts w:ascii="TH SarabunPSK" w:hAnsi="TH SarabunPSK" w:cs="TH SarabunPSK"/>
          <w:color w:val="FF0000"/>
          <w:sz w:val="32"/>
          <w:szCs w:val="32"/>
          <w:cs/>
        </w:rPr>
        <w:t>กร</w:t>
      </w:r>
      <w:r w:rsidRPr="003D528F">
        <w:rPr>
          <w:rFonts w:ascii="TH SarabunPSK" w:hAnsi="TH SarabunPSK" w:cs="TH SarabunPSK" w:hint="cs"/>
          <w:color w:val="FF0000"/>
          <w:sz w:val="32"/>
          <w:szCs w:val="32"/>
          <w:cs/>
        </w:rPr>
        <w:t>ุ</w:t>
      </w:r>
      <w:r w:rsidRPr="003D528F">
        <w:rPr>
          <w:rFonts w:ascii="TH SarabunPSK" w:hAnsi="TH SarabunPSK" w:cs="TH SarabunPSK"/>
          <w:color w:val="FF0000"/>
          <w:sz w:val="32"/>
          <w:szCs w:val="32"/>
          <w:cs/>
        </w:rPr>
        <w:t>งเทพ</w:t>
      </w:r>
      <w:r w:rsidR="00464C25" w:rsidRPr="003D528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D528F">
        <w:rPr>
          <w:rFonts w:ascii="TH SarabunPSK" w:hAnsi="TH SarabunPSK" w:cs="TH SarabunPSK"/>
          <w:color w:val="FF0000"/>
          <w:sz w:val="32"/>
          <w:szCs w:val="32"/>
        </w:rPr>
        <w:t>:</w:t>
      </w:r>
      <w:r w:rsidR="00464C25" w:rsidRPr="003D528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</w:t>
      </w:r>
    </w:p>
    <w:p w14:paraId="734E61E0" w14:textId="619ED12B" w:rsidR="003C11DD" w:rsidRPr="003D528F" w:rsidRDefault="00464C25" w:rsidP="00FE2AD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D528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</w:t>
      </w:r>
      <w:r w:rsidRPr="003D528F">
        <w:rPr>
          <w:rFonts w:ascii="TH SarabunPSK" w:hAnsi="TH SarabunPSK" w:cs="TH SarabunPSK"/>
          <w:color w:val="FF0000"/>
          <w:sz w:val="32"/>
          <w:szCs w:val="32"/>
          <w:cs/>
        </w:rPr>
        <w:t>จรัลสนิ</w:t>
      </w:r>
      <w:r w:rsidRPr="003D528F">
        <w:rPr>
          <w:rFonts w:ascii="TH SarabunPSK" w:hAnsi="TH SarabunPSK" w:cs="TH SarabunPSK" w:hint="cs"/>
          <w:color w:val="FF0000"/>
          <w:sz w:val="32"/>
          <w:szCs w:val="32"/>
          <w:cs/>
        </w:rPr>
        <w:t>ท</w:t>
      </w:r>
      <w:r w:rsidR="00CC2A0D" w:rsidRPr="003D528F">
        <w:rPr>
          <w:rFonts w:ascii="TH SarabunPSK" w:hAnsi="TH SarabunPSK" w:cs="TH SarabunPSK"/>
          <w:color w:val="FF0000"/>
          <w:sz w:val="32"/>
          <w:szCs w:val="32"/>
          <w:cs/>
        </w:rPr>
        <w:t>วงศ์การพิมพ์</w:t>
      </w:r>
      <w:r w:rsidR="00CC2A0D" w:rsidRPr="003D528F">
        <w:rPr>
          <w:rFonts w:ascii="TH SarabunPSK" w:hAnsi="TH SarabunPSK" w:cs="TH SarabunPSK"/>
          <w:color w:val="FF0000"/>
          <w:sz w:val="32"/>
          <w:szCs w:val="32"/>
        </w:rPr>
        <w:t>.</w:t>
      </w:r>
    </w:p>
    <w:sectPr w:rsidR="003C11DD" w:rsidRPr="003D528F" w:rsidSect="008B0957">
      <w:pgSz w:w="11906" w:h="16838"/>
      <w:pgMar w:top="156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3085"/>
    <w:multiLevelType w:val="hybridMultilevel"/>
    <w:tmpl w:val="149AAA5C"/>
    <w:lvl w:ilvl="0" w:tplc="D0A2571E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8D4CCB"/>
    <w:multiLevelType w:val="hybridMultilevel"/>
    <w:tmpl w:val="7930924E"/>
    <w:lvl w:ilvl="0" w:tplc="D0A2571E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DC5B26"/>
    <w:multiLevelType w:val="hybridMultilevel"/>
    <w:tmpl w:val="1FD45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16CB4"/>
    <w:multiLevelType w:val="hybridMultilevel"/>
    <w:tmpl w:val="FBB862BC"/>
    <w:lvl w:ilvl="0" w:tplc="D0A2571E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854138"/>
    <w:multiLevelType w:val="hybridMultilevel"/>
    <w:tmpl w:val="55506908"/>
    <w:lvl w:ilvl="0" w:tplc="D0A257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8079D"/>
    <w:multiLevelType w:val="hybridMultilevel"/>
    <w:tmpl w:val="5FBE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F7C8E"/>
    <w:multiLevelType w:val="hybridMultilevel"/>
    <w:tmpl w:val="73863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472CC"/>
    <w:multiLevelType w:val="multilevel"/>
    <w:tmpl w:val="8ED0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C00628"/>
    <w:multiLevelType w:val="hybridMultilevel"/>
    <w:tmpl w:val="AE3EF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C7"/>
    <w:rsid w:val="0004339C"/>
    <w:rsid w:val="00051576"/>
    <w:rsid w:val="00123BD2"/>
    <w:rsid w:val="00144BA8"/>
    <w:rsid w:val="001A21F7"/>
    <w:rsid w:val="001F6602"/>
    <w:rsid w:val="00215784"/>
    <w:rsid w:val="002F5D02"/>
    <w:rsid w:val="00331D74"/>
    <w:rsid w:val="003C11DD"/>
    <w:rsid w:val="003C7F4A"/>
    <w:rsid w:val="003D528F"/>
    <w:rsid w:val="00464C25"/>
    <w:rsid w:val="004C1C70"/>
    <w:rsid w:val="005E1250"/>
    <w:rsid w:val="006347AF"/>
    <w:rsid w:val="007E08A4"/>
    <w:rsid w:val="00824FB9"/>
    <w:rsid w:val="008668B5"/>
    <w:rsid w:val="008B0957"/>
    <w:rsid w:val="008F10A1"/>
    <w:rsid w:val="00943490"/>
    <w:rsid w:val="009F0792"/>
    <w:rsid w:val="00A20FC7"/>
    <w:rsid w:val="00A86E83"/>
    <w:rsid w:val="00B145C2"/>
    <w:rsid w:val="00B36713"/>
    <w:rsid w:val="00BC30B6"/>
    <w:rsid w:val="00C5412A"/>
    <w:rsid w:val="00CC2A0D"/>
    <w:rsid w:val="00D61CF3"/>
    <w:rsid w:val="00DB771C"/>
    <w:rsid w:val="00DD22B2"/>
    <w:rsid w:val="00F204D0"/>
    <w:rsid w:val="00F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2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F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0FC7"/>
    <w:rPr>
      <w:color w:val="605E5C"/>
      <w:shd w:val="clear" w:color="auto" w:fill="E1DFDD"/>
    </w:rPr>
  </w:style>
  <w:style w:type="paragraph" w:customStyle="1" w:styleId="cvgsua">
    <w:name w:val="cvgsua"/>
    <w:basedOn w:val="a"/>
    <w:rsid w:val="00A20FC7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customStyle="1" w:styleId="oypena">
    <w:name w:val="oypena"/>
    <w:basedOn w:val="a0"/>
    <w:rsid w:val="00A20FC7"/>
  </w:style>
  <w:style w:type="paragraph" w:styleId="a4">
    <w:name w:val="List Paragraph"/>
    <w:basedOn w:val="a"/>
    <w:uiPriority w:val="34"/>
    <w:qFormat/>
    <w:rsid w:val="001F6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F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0FC7"/>
    <w:rPr>
      <w:color w:val="605E5C"/>
      <w:shd w:val="clear" w:color="auto" w:fill="E1DFDD"/>
    </w:rPr>
  </w:style>
  <w:style w:type="paragraph" w:customStyle="1" w:styleId="cvgsua">
    <w:name w:val="cvgsua"/>
    <w:basedOn w:val="a"/>
    <w:rsid w:val="00A20FC7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customStyle="1" w:styleId="oypena">
    <w:name w:val="oypena"/>
    <w:basedOn w:val="a0"/>
    <w:rsid w:val="00A20FC7"/>
  </w:style>
  <w:style w:type="paragraph" w:styleId="a4">
    <w:name w:val="List Paragraph"/>
    <w:basedOn w:val="a"/>
    <w:uiPriority w:val="34"/>
    <w:qFormat/>
    <w:rsid w:val="001F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eradakim251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OPR3</cp:lastModifiedBy>
  <cp:revision>3</cp:revision>
  <dcterms:created xsi:type="dcterms:W3CDTF">2026-04-16T07:25:00Z</dcterms:created>
  <dcterms:modified xsi:type="dcterms:W3CDTF">2026-05-12T09:54:00Z</dcterms:modified>
</cp:coreProperties>
</file>