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4D40" w14:textId="75D4C894" w:rsidR="002524E4" w:rsidRPr="002524E4" w:rsidRDefault="002524E4" w:rsidP="002524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524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พัฒนาแนวทางการดูแล</w:t>
      </w:r>
      <w:r w:rsidRPr="002524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ทารกแรกเกิดจากมารดาติดเชื้อซิฟิลิสที่มารับบริการห้องคลอด</w:t>
      </w:r>
      <w:r w:rsidRPr="002524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โรงพยาบาลปรางค์กู่</w:t>
      </w:r>
    </w:p>
    <w:p w14:paraId="7F1FC39B" w14:textId="50EAB3EE" w:rsidR="002524E4" w:rsidRPr="002524E4" w:rsidRDefault="002524E4" w:rsidP="002524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524E4">
        <w:rPr>
          <w:rFonts w:ascii="TH SarabunPSK" w:hAnsi="TH SarabunPSK" w:cs="TH SarabunPSK"/>
          <w:b/>
          <w:bCs/>
          <w:sz w:val="32"/>
          <w:szCs w:val="32"/>
        </w:rPr>
        <w:t xml:space="preserve">Development of Care Guidelines for Newborns of </w:t>
      </w:r>
      <w:r w:rsidRPr="002524E4">
        <w:rPr>
          <w:rStyle w:val="a3"/>
          <w:rFonts w:ascii="TH SarabunPSK" w:hAnsi="TH SarabunPSK" w:cs="TH SarabunPSK"/>
          <w:sz w:val="32"/>
          <w:szCs w:val="32"/>
        </w:rPr>
        <w:t>Maternal syphilis</w:t>
      </w:r>
      <w:r w:rsidRPr="002524E4">
        <w:rPr>
          <w:b/>
          <w:bCs/>
          <w:sz w:val="32"/>
          <w:szCs w:val="32"/>
        </w:rPr>
        <w:t xml:space="preserve"> </w:t>
      </w:r>
      <w:r w:rsidRPr="002524E4">
        <w:rPr>
          <w:rFonts w:ascii="TH SarabunPSK" w:hAnsi="TH SarabunPSK" w:cs="TH SarabunPSK"/>
          <w:b/>
          <w:bCs/>
          <w:sz w:val="32"/>
          <w:szCs w:val="32"/>
        </w:rPr>
        <w:t>at Prang Ku Hospital</w:t>
      </w:r>
    </w:p>
    <w:p w14:paraId="40B95C4D" w14:textId="6D5F29BF" w:rsidR="002524E4" w:rsidRPr="005D218D" w:rsidRDefault="002524E4" w:rsidP="005D218D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 w:rsidRPr="005D218D">
        <w:rPr>
          <w:rFonts w:ascii="TH SarabunPSK" w:hAnsi="TH SarabunPSK" w:cs="TH SarabunPSK"/>
          <w:sz w:val="28"/>
          <w:cs/>
        </w:rPr>
        <w:t>วาสนา  ใยเยี่ยม</w:t>
      </w:r>
      <w:r w:rsidRPr="005D218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D218D">
        <w:rPr>
          <w:rFonts w:ascii="TH SarabunPSK" w:hAnsi="TH SarabunPSK" w:cs="TH SarabunPSK"/>
          <w:sz w:val="28"/>
          <w:cs/>
        </w:rPr>
        <w:t>พยาบาลวิชาชีพชำนาญการ</w:t>
      </w:r>
    </w:p>
    <w:p w14:paraId="2216DDD3" w14:textId="77777777" w:rsidR="002524E4" w:rsidRPr="005D218D" w:rsidRDefault="002524E4" w:rsidP="005D218D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5D218D">
        <w:rPr>
          <w:rFonts w:ascii="TH SarabunPSK" w:hAnsi="TH SarabunPSK" w:cs="TH SarabunPSK"/>
          <w:sz w:val="24"/>
          <w:szCs w:val="24"/>
          <w:cs/>
        </w:rPr>
        <w:t>งานการพยาบาลผู้คลอด</w:t>
      </w:r>
      <w:r w:rsidRPr="005D218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218D">
        <w:rPr>
          <w:rFonts w:ascii="TH SarabunPSK" w:hAnsi="TH SarabunPSK" w:cs="TH SarabunPSK"/>
          <w:sz w:val="24"/>
          <w:szCs w:val="24"/>
          <w:cs/>
        </w:rPr>
        <w:t xml:space="preserve">โรงพยาบาลปรางค์กู่ </w:t>
      </w:r>
      <w:r w:rsidRPr="005D218D">
        <w:rPr>
          <w:rFonts w:ascii="TH SarabunPSK" w:hAnsi="TH SarabunPSK" w:cs="TH SarabunPSK" w:hint="cs"/>
          <w:sz w:val="24"/>
          <w:szCs w:val="24"/>
          <w:cs/>
        </w:rPr>
        <w:t>ต.</w:t>
      </w:r>
      <w:r w:rsidRPr="005D218D">
        <w:rPr>
          <w:rFonts w:ascii="TH SarabunPSK" w:hAnsi="TH SarabunPSK" w:cs="TH SarabunPSK"/>
          <w:sz w:val="24"/>
          <w:szCs w:val="24"/>
          <w:cs/>
        </w:rPr>
        <w:t>พิมาย อ</w:t>
      </w:r>
      <w:r w:rsidRPr="005D218D">
        <w:rPr>
          <w:rFonts w:ascii="TH SarabunPSK" w:hAnsi="TH SarabunPSK" w:cs="TH SarabunPSK" w:hint="cs"/>
          <w:sz w:val="24"/>
          <w:szCs w:val="24"/>
          <w:cs/>
        </w:rPr>
        <w:t>.</w:t>
      </w:r>
      <w:r w:rsidRPr="005D218D">
        <w:rPr>
          <w:rFonts w:ascii="TH SarabunPSK" w:hAnsi="TH SarabunPSK" w:cs="TH SarabunPSK"/>
          <w:sz w:val="24"/>
          <w:szCs w:val="24"/>
          <w:cs/>
        </w:rPr>
        <w:t>ปรางค์กู่</w:t>
      </w:r>
      <w:r w:rsidRPr="005D218D">
        <w:rPr>
          <w:rFonts w:ascii="TH SarabunPSK" w:hAnsi="TH SarabunPSK" w:cs="TH SarabunPSK" w:hint="cs"/>
          <w:sz w:val="24"/>
          <w:szCs w:val="24"/>
          <w:cs/>
        </w:rPr>
        <w:t xml:space="preserve"> จ.</w:t>
      </w:r>
      <w:r w:rsidRPr="005D218D">
        <w:rPr>
          <w:rFonts w:ascii="TH SarabunPSK" w:hAnsi="TH SarabunPSK" w:cs="TH SarabunPSK"/>
          <w:sz w:val="24"/>
          <w:szCs w:val="24"/>
          <w:cs/>
        </w:rPr>
        <w:t>ศรีสะเกษ 33170</w:t>
      </w:r>
      <w:r w:rsidRPr="005D218D">
        <w:rPr>
          <w:rFonts w:ascii="TH SarabunPSK" w:hAnsi="TH SarabunPSK" w:cs="TH SarabunPSK"/>
          <w:bCs/>
          <w:sz w:val="24"/>
          <w:szCs w:val="24"/>
        </w:rPr>
        <w:t xml:space="preserve">, </w:t>
      </w:r>
      <w:r w:rsidRPr="005D218D">
        <w:rPr>
          <w:rFonts w:ascii="TH SarabunPSK" w:hAnsi="TH SarabunPSK" w:cs="TH SarabunPSK" w:hint="cs"/>
          <w:b/>
          <w:sz w:val="24"/>
          <w:szCs w:val="24"/>
          <w:cs/>
        </w:rPr>
        <w:t>โทร.</w:t>
      </w:r>
      <w:r w:rsidRPr="005D218D">
        <w:rPr>
          <w:rFonts w:ascii="TH SarabunPSK" w:hAnsi="TH SarabunPSK" w:cs="TH SarabunPSK"/>
          <w:bCs/>
          <w:sz w:val="24"/>
          <w:szCs w:val="24"/>
        </w:rPr>
        <w:t xml:space="preserve">045-697050 </w:t>
      </w:r>
      <w:r w:rsidRPr="005D218D">
        <w:rPr>
          <w:rFonts w:ascii="TH SarabunPSK" w:hAnsi="TH SarabunPSK" w:cs="TH SarabunPSK"/>
          <w:b/>
          <w:sz w:val="24"/>
          <w:szCs w:val="24"/>
          <w:cs/>
        </w:rPr>
        <w:t>ต่อ</w:t>
      </w:r>
      <w:r w:rsidRPr="005D218D">
        <w:rPr>
          <w:rFonts w:ascii="TH SarabunPSK" w:hAnsi="TH SarabunPSK" w:cs="TH SarabunPSK"/>
          <w:bCs/>
          <w:sz w:val="24"/>
          <w:szCs w:val="24"/>
          <w:cs/>
        </w:rPr>
        <w:t xml:space="preserve"> </w:t>
      </w:r>
      <w:r w:rsidRPr="005D218D">
        <w:rPr>
          <w:rFonts w:ascii="TH SarabunPSK" w:hAnsi="TH SarabunPSK" w:cs="TH SarabunPSK"/>
          <w:bCs/>
          <w:sz w:val="24"/>
          <w:szCs w:val="24"/>
        </w:rPr>
        <w:t>111</w:t>
      </w:r>
    </w:p>
    <w:p w14:paraId="1AC9A0BE" w14:textId="0C35F8F0" w:rsidR="002524E4" w:rsidRPr="002524E4" w:rsidRDefault="007F144D" w:rsidP="002524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ซิฟิลิส แพร่กระจายเชื้อจากแม่สู่ลูกได้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ทั้งขณะตั้งครรภ์และขณะคลอด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 เพิ่มอัตราการแท้ง ตายคลอด ทารกพิการแต่กำเนิด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คลอดก่อนกำหนด ทารกน้ำหนักตัวน้อย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และกระทบค่าใช้จ่ายในการรักษามาก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โรคซิฟิลิสในประเทศไทยมีแนวโน้มเพิ่มสูงขึ้น ข้อมูลจากกรมควบคุมโรค พบอัตราป่วยโรคซิฟิลิสแต่กำเนิดต่อเด็กเกิดมีชีพแสนคน ปี พ.ศ.256</w:t>
      </w:r>
      <w:r w:rsidR="005D218D">
        <w:rPr>
          <w:rFonts w:ascii="TH SarabunPSK" w:hAnsi="TH SarabunPSK" w:cs="TH SarabunPSK" w:hint="cs"/>
          <w:sz w:val="32"/>
          <w:szCs w:val="32"/>
          <w:cs/>
        </w:rPr>
        <w:t>4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 - พ.ศ. 256</w:t>
      </w:r>
      <w:r w:rsidR="005D218D">
        <w:rPr>
          <w:rFonts w:ascii="TH SarabunPSK" w:hAnsi="TH SarabunPSK" w:cs="TH SarabunPSK" w:hint="cs"/>
          <w:sz w:val="32"/>
          <w:szCs w:val="32"/>
          <w:cs/>
        </w:rPr>
        <w:t>8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 เท่ากับ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113.3</w:t>
      </w:r>
      <w:r w:rsidR="005D218D">
        <w:rPr>
          <w:rFonts w:ascii="TH SarabunPSK" w:hAnsi="TH SarabunPSK" w:cs="TH SarabunPSK" w:hint="cs"/>
          <w:sz w:val="32"/>
          <w:szCs w:val="32"/>
          <w:cs/>
        </w:rPr>
        <w:t>,</w:t>
      </w:r>
      <w:r w:rsidR="006151B1">
        <w:rPr>
          <w:rFonts w:ascii="TH SarabunPSK" w:hAnsi="TH SarabunPSK" w:cs="TH SarabunPSK" w:hint="cs"/>
          <w:sz w:val="32"/>
          <w:szCs w:val="32"/>
          <w:cs/>
        </w:rPr>
        <w:t xml:space="preserve"> 131.8</w:t>
      </w:r>
      <w:r w:rsidR="005D218D">
        <w:rPr>
          <w:rFonts w:ascii="TH SarabunPSK" w:hAnsi="TH SarabunPSK" w:cs="TH SarabunPSK" w:hint="cs"/>
          <w:sz w:val="32"/>
          <w:szCs w:val="32"/>
          <w:cs/>
        </w:rPr>
        <w:t>,</w:t>
      </w:r>
      <w:r w:rsidR="006151B1">
        <w:rPr>
          <w:rFonts w:ascii="TH SarabunPSK" w:hAnsi="TH SarabunPSK" w:cs="TH SarabunPSK" w:hint="cs"/>
          <w:sz w:val="32"/>
          <w:szCs w:val="32"/>
          <w:cs/>
        </w:rPr>
        <w:t xml:space="preserve"> 158.9, 289.7 และ 296.6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ตามลำดับ โรงพยาบาลปรางค์กู่พบมารดาติดเชื้อซิฟิลิสที่มารับบริการห้องคลอดปี 256</w:t>
      </w:r>
      <w:r w:rsidR="006151B1">
        <w:rPr>
          <w:rFonts w:ascii="TH SarabunPSK" w:hAnsi="TH SarabunPSK" w:cs="TH SarabunPSK" w:hint="cs"/>
          <w:sz w:val="32"/>
          <w:szCs w:val="32"/>
          <w:cs/>
        </w:rPr>
        <w:t>4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- 256</w:t>
      </w:r>
      <w:r w:rsidR="006151B1">
        <w:rPr>
          <w:rFonts w:ascii="TH SarabunPSK" w:hAnsi="TH SarabunPSK" w:cs="TH SarabunPSK" w:hint="cs"/>
          <w:sz w:val="32"/>
          <w:szCs w:val="32"/>
          <w:cs/>
        </w:rPr>
        <w:t>8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2524E4" w:rsidRPr="002524E4">
        <w:rPr>
          <w:rFonts w:ascii="TH SarabunPSK" w:hAnsi="TH SarabunPSK" w:cs="TH SarabunPSK" w:hint="cs"/>
          <w:sz w:val="32"/>
          <w:szCs w:val="32"/>
        </w:rPr>
        <w:t xml:space="preserve">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1</w:t>
      </w:r>
      <w:r w:rsidR="002524E4" w:rsidRPr="002524E4">
        <w:rPr>
          <w:rFonts w:ascii="TH SarabunPSK" w:hAnsi="TH SarabunPSK" w:cs="TH SarabunPSK" w:hint="cs"/>
          <w:sz w:val="32"/>
          <w:szCs w:val="32"/>
        </w:rPr>
        <w:t xml:space="preserve">,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3</w:t>
      </w:r>
      <w:r w:rsidR="006151B1">
        <w:rPr>
          <w:rFonts w:ascii="TH SarabunPSK" w:hAnsi="TH SarabunPSK" w:cs="TH SarabunPSK" w:hint="cs"/>
          <w:sz w:val="32"/>
          <w:szCs w:val="32"/>
          <w:cs/>
        </w:rPr>
        <w:t>, 3, 5 และ 8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6151B1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มีแนวโน้มมากขึ้นทุกปี</w:t>
      </w:r>
      <w:r w:rsidR="00615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อัตราการติดเชื้อของทารกขึ้นอยู่กับปริมาณเชื้อในกระแสเลือดของมารดา ร้อยละ 40 ของทารกที่ติดเชื้อมักเสียชีวิตตั้งแต่อยู่ในครรภ์ และอีกส่วนหนึ่งมักเสียชีวิตในขวบปีแรก ดังนั้น การดูแลทารกแรกเกิดอย่างถูกต้องครบถ้วนจึงมีความสำคัญในการรักษาและป้องกันความพิการได้ โรงพยาบาลปรางค์กู่เป็นโรงพยาบาลชุมชนที่ไม่มีกุมารแพทย์ เจ้าหน้าที่ยังขาดความเชี่ยวชาญในการดูแลทารก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แ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ละ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ยังไม่มีแนวทางการดูแลทารกที่เป็นมาตรฐานชัดเจน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จึงเป็นที่มาของการจัดทำแนวทางการดูแลทารกแรกเกิดจากมารดาติดเชื้อซิฟิลิส เพื่อให้การดูแลทารกแรกเกิดจากมารดาซิฟิลิสเป็นไปอย่างมีประสิทธิภาพ</w:t>
      </w:r>
      <w:r w:rsidR="00615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ไม่เกิดภาวะแทรกซ้อน เป็นระบบที่ถูกต้องในแนวทางเดียวกัน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เป้าหมาย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1)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เพื่อให้บุคลากรมีแนวทางการดูแลทารกแรกเกิดจากมารดาติดเชื้อซิฟิลิสและ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ปฏิบัติตามแนว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 ร้อยละ 100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2) เพื่อให้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ทารกที่คลอดจากมารดาติดเชื้อซิฟิลิสได้รับการดูแลตามแนวทาง ร้อยละ 100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3) เจ้าหน้าที่พึงพอใจต่อการใช้แนวทางการดูแลทารกจากมารดาติดเชื้อซิฟิลิส </w:t>
      </w:r>
      <w:r w:rsidR="006151B1">
        <w:rPr>
          <w:rFonts w:ascii="TH SarabunPSK" w:hAnsi="TH SarabunPSK" w:cs="TH SarabunPSK"/>
          <w:sz w:val="32"/>
          <w:szCs w:val="32"/>
        </w:rPr>
        <w:t>&gt;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6151B1">
        <w:rPr>
          <w:rFonts w:ascii="TH SarabunPSK" w:hAnsi="TH SarabunPSK" w:cs="TH SarabunPSK" w:hint="cs"/>
          <w:sz w:val="32"/>
          <w:szCs w:val="32"/>
          <w:cs/>
        </w:rPr>
        <w:t>90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โดยมีขั้นตอนดำเนินงานและปรับปรุงพัฒนางานอย่างต่อเนื่อง โดยใช้วงล้อ </w:t>
      </w:r>
      <w:r w:rsidR="002524E4" w:rsidRPr="002524E4">
        <w:rPr>
          <w:rFonts w:ascii="TH SarabunPSK" w:hAnsi="TH SarabunPSK" w:cs="TH SarabunPSK"/>
          <w:sz w:val="32"/>
          <w:szCs w:val="32"/>
        </w:rPr>
        <w:t xml:space="preserve">P-D-C-A 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ดังนี้ 1.ศึกษาค้นคว้าหาข้อมูลแนวทางการดูแลทารกแรกเกิดจากมารดาติดเชื้อซิฟิลิสจากบทความ หนังสือวิชาการ วารสารต่างๆ และส่งเจ้าหน้าที่ร่วมประชุมอบรมวิชาการต่างๆ 2.</w:t>
      </w:r>
      <w:bookmarkStart w:id="0" w:name="_Hlk197203511"/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r w:rsidR="002524E4" w:rsidRPr="002524E4">
        <w:rPr>
          <w:rFonts w:ascii="TH SarabunPSK" w:hAnsi="TH SarabunPSK" w:cs="TH SarabunPSK"/>
          <w:sz w:val="32"/>
          <w:szCs w:val="32"/>
        </w:rPr>
        <w:t xml:space="preserve">CPG, Flow chart ,WI 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ถึงกระบวนการรักษ</w:t>
      </w:r>
      <w:r w:rsidR="006151B1">
        <w:rPr>
          <w:rFonts w:ascii="TH SarabunPSK" w:hAnsi="TH SarabunPSK" w:cs="TH SarabunPSK" w:hint="cs"/>
          <w:sz w:val="32"/>
          <w:szCs w:val="32"/>
          <w:cs/>
        </w:rPr>
        <w:t>ามารดาและคู่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เพื่อป้องกันการติดเชื้อซิฟิลิสจากแม่สู่ลูก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ทั้งระยะก่อนคลอด ขณะคลอดและหลังคลอด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3.จัดทำแบบเฝ้าระวังการถ่ายทอดเชื้อซิฟิลิสจากแม่สู่ลูก </w:t>
      </w:r>
      <w:r w:rsidR="002524E4" w:rsidRPr="002524E4">
        <w:rPr>
          <w:rFonts w:ascii="TH SarabunPSK" w:hAnsi="TH SarabunPSK" w:cs="TH SarabunPSK"/>
          <w:sz w:val="32"/>
          <w:szCs w:val="32"/>
        </w:rPr>
        <w:t xml:space="preserve">Standing order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แนวทางการให้ยาและฝึกทักษะการให้ยาที่ใช้ในโรคซิฟิลิส 4.จัดทำบัตรนัด ทะเบียนนัด ระบบติดตามนัด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ทารก</w:t>
      </w:r>
      <w:bookmarkEnd w:id="0"/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.นำแนวทางไปปรึกษาแพทย์ และพยาบาล โดยมีการปรับเปลี่ยนแก้ไขตามคำแนะนำของผู้เชี่ยวชาญ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6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.จัดประชุมปรึกษาเพื่อทบทวน/รับทราบแนวทางการดูแลทารกแรกเกิดจากมารดาติดเชื้อซิฟิลิสกับแพทย์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พยาบาลห้องคลอดและแผนกที่เกี่ยวข้อง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7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.ทดลองใช้แนวทางการดูแลทารกแรกเกิดจากมารดาติดเชื้อซิฟิลิสที่มาคลอดในโรงพยาบาลปรางค์กู่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8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. มีการนิเทศติดตามผลการปฏิบัติประเมินผลการใช้แนวทางการดูแลทารกแรกเกิดจากมารดาติดเชื้อซิฟิลิส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9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 xml:space="preserve">.นำผลการประเมินแนวทางการดูแลทารกแรกเกิดจากมารดาติดเชื้อซิฟิลิส มาปรึกษาผู้เกี่ยวข้องเพื่อแก้ไข พัฒนาระบบการรักษาให้ดีขึ้นอย่างต่อเนื่อง 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ผลการดำเนินงานพบว่า มีแนวทางปฏิบัติในการดูแลทารกแรก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เกิดจากมารดาติดเชื้อซิฟิลิส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>และเจ้าหน้าที่ปฏิบัติตามแนวทาง ร้อยละ 100 จำนวนทารกที่คลอดจากมารดาติดเชื้อซิฟิลิสปี 2566-256</w:t>
      </w:r>
      <w:r w:rsidR="00C24F66">
        <w:rPr>
          <w:rFonts w:ascii="TH SarabunPSK" w:hAnsi="TH SarabunPSK" w:cs="TH SarabunPSK" w:hint="cs"/>
          <w:sz w:val="32"/>
          <w:szCs w:val="32"/>
          <w:cs/>
        </w:rPr>
        <w:t>9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(ข้อมูลถึงเดือนเมษายน) เท่ากับ 3,5,</w:t>
      </w:r>
      <w:r w:rsidR="00C24F66">
        <w:rPr>
          <w:rFonts w:ascii="TH SarabunPSK" w:hAnsi="TH SarabunPSK" w:cs="TH SarabunPSK" w:hint="cs"/>
          <w:sz w:val="32"/>
          <w:szCs w:val="32"/>
          <w:cs/>
        </w:rPr>
        <w:t>8 และ 2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รายตามลำดับ </w:t>
      </w:r>
      <w:r w:rsidR="002524E4" w:rsidRPr="002524E4">
        <w:rPr>
          <w:rFonts w:ascii="TH SarabunPSK" w:hAnsi="TH SarabunPSK" w:cs="TH SarabunPSK"/>
          <w:sz w:val="32"/>
          <w:szCs w:val="32"/>
          <w:cs/>
        </w:rPr>
        <w:t>ทารกได้รับการดูแลตามแนวทาง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ปี 2566 ร้อยละ 100, ปี 2567 ร้อยละ 80 และปี 2568 ร้อยละ 100</w:t>
      </w:r>
      <w:r w:rsidR="00C24F66">
        <w:rPr>
          <w:rFonts w:ascii="TH SarabunPSK" w:hAnsi="TH SarabunPSK" w:cs="TH SarabunPSK" w:hint="cs"/>
          <w:sz w:val="32"/>
          <w:szCs w:val="32"/>
          <w:cs/>
        </w:rPr>
        <w:t>และปี 2569 ร้อยละ 100</w:t>
      </w:r>
      <w:r w:rsidR="002524E4" w:rsidRPr="002524E4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เจ้าหน้าที่พึงพอใจต่อการใช้แนวทาง ร้อยละ 100</w:t>
      </w:r>
    </w:p>
    <w:p w14:paraId="3EA976BA" w14:textId="77777777" w:rsidR="00C24F66" w:rsidRPr="00C24F66" w:rsidRDefault="00C24F66" w:rsidP="00C24F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4F6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เอกสารอ้างอิง </w:t>
      </w:r>
      <w:r w:rsidRPr="00C24F6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5C290BD3" w14:textId="77777777" w:rsidR="00FC1D30" w:rsidRDefault="00C24F66" w:rsidP="00C24F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4F66">
        <w:rPr>
          <w:rFonts w:ascii="TH SarabunPSK" w:hAnsi="TH SarabunPSK" w:cs="TH SarabunPSK"/>
          <w:sz w:val="32"/>
          <w:szCs w:val="32"/>
          <w:cs/>
        </w:rPr>
        <w:t xml:space="preserve">กรมควบคุมโรค กระทรวงสาธารณสุข. (2564).  </w:t>
      </w:r>
      <w:r w:rsidRPr="00C24F66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แนวทางการกำจัดโรคซิฟิลิสแต่กำเนิด</w:t>
      </w:r>
      <w:r w:rsidRPr="00C24F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4F66">
        <w:rPr>
          <w:rFonts w:ascii="TH SarabunPSK" w:hAnsi="TH SarabunPSK" w:cs="TH SarabunPSK"/>
          <w:i/>
          <w:iCs/>
          <w:sz w:val="32"/>
          <w:szCs w:val="32"/>
          <w:cs/>
        </w:rPr>
        <w:t>พ.ศ. 2563</w:t>
      </w:r>
      <w:r w:rsidRPr="00C24F6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C1D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3C9C35" w14:textId="639532FB" w:rsidR="00C24F66" w:rsidRPr="00C24F66" w:rsidRDefault="00FC1D30" w:rsidP="00C24F66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24F66" w:rsidRPr="00C24F66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="00C24F66" w:rsidRPr="00C24F66">
        <w:rPr>
          <w:rFonts w:ascii="TH SarabunPSK" w:hAnsi="TH SarabunPSK" w:cs="TH SarabunPSK"/>
          <w:sz w:val="32"/>
          <w:szCs w:val="32"/>
        </w:rPr>
        <w:t xml:space="preserve">: </w:t>
      </w:r>
      <w:r w:rsidR="00C24F66" w:rsidRPr="00C24F66">
        <w:rPr>
          <w:rFonts w:ascii="TH SarabunPSK" w:hAnsi="TH SarabunPSK" w:cs="TH SarabunPSK"/>
          <w:sz w:val="32"/>
          <w:szCs w:val="32"/>
          <w:cs/>
        </w:rPr>
        <w:t>สำนักพิมพ์อักษรกราฟฟิกแอนด์ดีไซน์</w:t>
      </w:r>
    </w:p>
    <w:p w14:paraId="20939867" w14:textId="77777777" w:rsidR="00FC1D30" w:rsidRDefault="00B13F99" w:rsidP="00B13F99">
      <w:pPr>
        <w:spacing w:after="0" w:line="240" w:lineRule="auto"/>
        <w:rPr>
          <w:rStyle w:val="a6"/>
          <w:rFonts w:ascii="TH SarabunPSK" w:hAnsi="TH SarabunPSK" w:cs="TH SarabunPSK"/>
          <w:sz w:val="32"/>
          <w:szCs w:val="32"/>
        </w:rPr>
      </w:pPr>
      <w:r w:rsidRPr="00B13F99">
        <w:rPr>
          <w:rFonts w:ascii="TH SarabunPSK" w:hAnsi="TH SarabunPSK" w:cs="TH SarabunPSK"/>
          <w:sz w:val="32"/>
          <w:szCs w:val="32"/>
          <w:cs/>
        </w:rPr>
        <w:t>มนสิชา พง</w:t>
      </w:r>
      <w:proofErr w:type="spellStart"/>
      <w:r w:rsidRPr="00B13F99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B13F99">
        <w:rPr>
          <w:rFonts w:ascii="TH SarabunPSK" w:hAnsi="TH SarabunPSK" w:cs="TH SarabunPSK"/>
          <w:sz w:val="32"/>
          <w:szCs w:val="32"/>
          <w:cs/>
        </w:rPr>
        <w:t>สมัครไทย. (ม.ป.ป.).</w:t>
      </w:r>
      <w:r w:rsidRPr="00B13F99">
        <w:rPr>
          <w:rFonts w:ascii="TH SarabunPSK" w:hAnsi="TH SarabunPSK" w:cs="TH SarabunPSK"/>
          <w:sz w:val="32"/>
          <w:szCs w:val="32"/>
        </w:rPr>
        <w:t xml:space="preserve"> </w:t>
      </w:r>
      <w:r w:rsidRPr="00B13F99">
        <w:rPr>
          <w:rStyle w:val="a6"/>
          <w:rFonts w:ascii="TH SarabunPSK" w:hAnsi="TH SarabunPSK" w:cs="TH SarabunPSK"/>
          <w:sz w:val="32"/>
          <w:szCs w:val="32"/>
        </w:rPr>
        <w:t xml:space="preserve">Updated Strategies for Preventing Mother-to-Child Transmission </w:t>
      </w:r>
    </w:p>
    <w:p w14:paraId="059B113A" w14:textId="77777777" w:rsidR="00FC1D30" w:rsidRDefault="00FC1D30" w:rsidP="00B13F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Style w:val="a6"/>
          <w:rFonts w:ascii="TH SarabunPSK" w:hAnsi="TH SarabunPSK" w:cs="TH SarabunPSK"/>
          <w:sz w:val="32"/>
          <w:szCs w:val="32"/>
        </w:rPr>
        <w:t xml:space="preserve">           </w:t>
      </w:r>
      <w:r w:rsidR="00B13F99" w:rsidRPr="00B13F99">
        <w:rPr>
          <w:rStyle w:val="a6"/>
          <w:rFonts w:ascii="TH SarabunPSK" w:hAnsi="TH SarabunPSK" w:cs="TH SarabunPSK"/>
          <w:sz w:val="32"/>
          <w:szCs w:val="32"/>
        </w:rPr>
        <w:t>(MTCT) of Syphilis, HIV, and Hepatitis B</w:t>
      </w:r>
      <w:r w:rsidR="00B13F99" w:rsidRPr="00B13F99">
        <w:rPr>
          <w:rFonts w:ascii="TH SarabunPSK" w:hAnsi="TH SarabunPSK" w:cs="TH SarabunPSK"/>
          <w:sz w:val="32"/>
          <w:szCs w:val="32"/>
        </w:rPr>
        <w:t xml:space="preserve"> (</w:t>
      </w:r>
      <w:r w:rsidR="00B13F99" w:rsidRPr="00B13F99">
        <w:rPr>
          <w:rFonts w:ascii="TH SarabunPSK" w:hAnsi="TH SarabunPSK" w:cs="TH SarabunPSK"/>
          <w:sz w:val="32"/>
          <w:szCs w:val="32"/>
          <w:cs/>
        </w:rPr>
        <w:t xml:space="preserve">สไลด์ </w:t>
      </w:r>
      <w:r w:rsidR="00B13F99" w:rsidRPr="00B13F99">
        <w:rPr>
          <w:rFonts w:ascii="TH SarabunPSK" w:hAnsi="TH SarabunPSK" w:cs="TH SarabunPSK"/>
          <w:sz w:val="32"/>
          <w:szCs w:val="32"/>
        </w:rPr>
        <w:t xml:space="preserve">PowerPoint). </w:t>
      </w:r>
      <w:r w:rsidR="00B13F99" w:rsidRPr="00B13F99">
        <w:rPr>
          <w:rFonts w:ascii="TH SarabunPSK" w:hAnsi="TH SarabunPSK" w:cs="TH SarabunPSK"/>
          <w:sz w:val="32"/>
          <w:szCs w:val="32"/>
          <w:cs/>
        </w:rPr>
        <w:t>เวชศาสตร์มารดาและทารกใน</w:t>
      </w:r>
    </w:p>
    <w:p w14:paraId="34B3B38B" w14:textId="164E7582" w:rsidR="002524E4" w:rsidRPr="00B13F99" w:rsidRDefault="00FC1D30" w:rsidP="00B13F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13F99" w:rsidRPr="00B13F99">
        <w:rPr>
          <w:rFonts w:ascii="TH SarabunPSK" w:hAnsi="TH SarabunPSK" w:cs="TH SarabunPSK"/>
          <w:sz w:val="32"/>
          <w:szCs w:val="32"/>
          <w:cs/>
        </w:rPr>
        <w:t>ครรภ์ สูตินรีเวชกรรม โรงพยาบาลขอนแก่น.</w:t>
      </w:r>
    </w:p>
    <w:sectPr w:rsidR="002524E4" w:rsidRPr="00B13F99" w:rsidSect="005D218D">
      <w:pgSz w:w="11906" w:h="16838"/>
      <w:pgMar w:top="1418" w:right="127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E4"/>
    <w:rsid w:val="002524E4"/>
    <w:rsid w:val="005D218D"/>
    <w:rsid w:val="006151B1"/>
    <w:rsid w:val="007F144D"/>
    <w:rsid w:val="00B13F99"/>
    <w:rsid w:val="00C24F66"/>
    <w:rsid w:val="00EC74A9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1BAE"/>
  <w15:chartTrackingRefBased/>
  <w15:docId w15:val="{20FA4559-9231-42AB-80B0-CB28361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24E4"/>
    <w:rPr>
      <w:b/>
      <w:bCs/>
    </w:rPr>
  </w:style>
  <w:style w:type="character" w:styleId="a4">
    <w:name w:val="Hyperlink"/>
    <w:basedOn w:val="a0"/>
    <w:uiPriority w:val="99"/>
    <w:unhideWhenUsed/>
    <w:rsid w:val="00B13F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3F99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B13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PKH</dc:creator>
  <cp:keywords/>
  <dc:description/>
  <cp:lastModifiedBy>PKH</cp:lastModifiedBy>
  <cp:revision>3</cp:revision>
  <dcterms:created xsi:type="dcterms:W3CDTF">2026-05-12T00:12:00Z</dcterms:created>
  <dcterms:modified xsi:type="dcterms:W3CDTF">2026-05-12T01:12:00Z</dcterms:modified>
</cp:coreProperties>
</file>