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7034FA8" wp14:paraId="74AE8A53" wp14:textId="5DE20219">
      <w:pPr>
        <w:spacing w:before="0" w:beforeAutospacing="off" w:after="0" w:afterAutospacing="off" w:line="276" w:lineRule="auto"/>
        <w:jc w:val="center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bidi="th-TH"/>
        </w:rPr>
      </w:pPr>
      <w:r w:rsidRPr="37034FA8" w:rsidR="3C3382C5"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bidi="th-TH"/>
        </w:rPr>
        <w:t>การเปรียบเทียบอัตราภาพทางรังสีที่ถูกคัดออกก่อนและหลังการพัฒนาคุณภาพ</w:t>
      </w:r>
    </w:p>
    <w:p xmlns:wp14="http://schemas.microsoft.com/office/word/2010/wordml" w:rsidP="37034FA8" wp14:paraId="70C76961" wp14:textId="2E38360C">
      <w:pPr>
        <w:spacing w:before="0" w:beforeAutospacing="off" w:after="0" w:afterAutospacing="off" w:line="276" w:lineRule="auto"/>
        <w:jc w:val="center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bidi="th-TH"/>
        </w:rPr>
      </w:pPr>
      <w:r w:rsidRPr="37034FA8" w:rsidR="3C3382C5"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bidi="th-TH"/>
        </w:rPr>
        <w:t>การถ่ายภาพรังสีในห้องเอกซเรย์อุบัติเหตุ โรงพยาบาลศรีสะเกษ</w:t>
      </w:r>
    </w:p>
    <w:p xmlns:wp14="http://schemas.microsoft.com/office/word/2010/wordml" w:rsidP="37034FA8" wp14:paraId="69B7DD47" wp14:textId="552F80A3">
      <w:pPr>
        <w:spacing w:before="0" w:beforeAutospacing="off" w:after="0" w:afterAutospacing="off" w:line="276" w:lineRule="auto"/>
        <w:jc w:val="right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bidi="th-TH"/>
        </w:rPr>
      </w:pP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bidi="th-TH"/>
        </w:rPr>
        <w:t>ธิณัฐชา ปึงเลิศ และ ปาวลี พันธ์วิไล</w:t>
      </w: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bidi="th-TH"/>
        </w:rPr>
        <w:t xml:space="preserve"> หน่วยงานรังสีวิทยา โรงพยาบาลศรีสะเกษ</w:t>
      </w: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2"/>
          <w:szCs w:val="12"/>
          <w:u w:val="none"/>
          <w:lang w:bidi="th-TH"/>
        </w:rPr>
        <w:t xml:space="preserve"> </w:t>
      </w:r>
    </w:p>
    <w:p xmlns:wp14="http://schemas.microsoft.com/office/word/2010/wordml" w:rsidP="37034FA8" wp14:paraId="10F9F552" wp14:textId="3373C0BD">
      <w:pPr>
        <w:spacing w:before="0" w:beforeAutospacing="off" w:after="0" w:afterAutospacing="off" w:line="276" w:lineRule="auto"/>
        <w:jc w:val="center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37034FA8" w:rsidR="3C3382C5"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บทคัดย่อ</w:t>
      </w: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 xml:space="preserve"> </w:t>
      </w:r>
    </w:p>
    <w:p xmlns:wp14="http://schemas.microsoft.com/office/word/2010/wordml" w:rsidP="37034FA8" wp14:paraId="55AA5100" wp14:textId="0632DB4A">
      <w:pPr>
        <w:spacing w:before="0" w:beforeAutospacing="off" w:after="0" w:afterAutospacing="off" w:line="276" w:lineRule="auto"/>
        <w:ind w:firstLine="720"/>
        <w:jc w:val="left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ห้องเอกซเรย์อุบัติเหตุเป็นหน่วยงานที่มีบทบาทสำคัญในการให้บริการผู้ป่วยฉุกเฉินซึ่งจำเป็นต้องอาศัยความรวดเร็วและความถูกต้องในการถ่ายภาพรังสีภาพรังสีที่ถูกคัดออกส่งผลให้ต้องมีการถ่ายภาพซ้ำ เพิ่มระยะเวลาในการให้บริการและเพิ่มปริมาณรังสีที่ผู้ป่วยได้รับการศึกษานี้มีวัตถุประสงค์เพื่อเปรียบเทียบอัตราและสาเหตุของภาพทางรังสีที่ถูกคัดออกก่อนและหลังการดำเนินการพัฒนาคุณภาพการถ่ายภาพรังสีในห้องเอกซเรย์อุบัติเหตุ โรงพยาบาลศรีสะเกษ</w:t>
      </w:r>
      <w:r w:rsidRPr="37034FA8" w:rsidR="0EEDB361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 xml:space="preserve"> </w:t>
      </w: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 xml:space="preserve">การศึกษานี้เป็นการศึกษาเชิงพรรณนาแบบย้อนหลัง โดยเก็บข้อมูลจากโปรแกรม QC </w:t>
      </w: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reject</w:t>
      </w: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 xml:space="preserve"> ของเครื่องเอกซเรย์ห้องเอกซเรย์อุบัติเหตุฉุกเฉิน ยี่ห้อ SHIMADZU รุ่น RAD </w:t>
      </w: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speed</w:t>
      </w: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 xml:space="preserve"> โดยแบ่งการศึกษาออกเป็น 2 ช่วง ได้แก่ ช่วงเดือนพฤศจิกายน 2567 ถึงเดือนเมษายน 2568 และช่วงเดือนพฤษภาคม 2568 ถึงเดือนตุลาคม 2568 วิเคราะห์จำนวนภาพทางรังสีที่ถูกคัดออก สาเหตุของการคัดออก และอวัยวะที่มีอัตราการคัดออกสูง โดยดำเนินการพัฒนาคุณภาพผ่านการทบทวนการจัดท่าผู้ป่วยร่วมและการพูดคุยแลกเปลี่ยนปัญหาและแนวทางแก้ไข</w:t>
      </w:r>
    </w:p>
    <w:p xmlns:wp14="http://schemas.microsoft.com/office/word/2010/wordml" w:rsidP="37034FA8" wp14:paraId="251814C0" wp14:textId="0C3D5AFC">
      <w:pPr>
        <w:spacing w:before="0" w:beforeAutospacing="off" w:after="0" w:afterAutospacing="off" w:line="276" w:lineRule="auto"/>
        <w:ind w:firstLine="720"/>
        <w:jc w:val="left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ผลการศึกษาพบว่า ช่วงแรกมีภาพทางรังสีทั้งหมด 16,175 ภาพ ถูกคัดออกจำนวน 1,600 ภาพ คิดเป็นร้อยละ 9.89 ส่วนช่วงหลังมีภาพทางรังสีทั้งหมด 15,918 ภาพ ถูกคัดออกจำนวน 1,466 ภาพ คิดเป็นร้อยละ 9.21 แสดงให้เห็นว่าอัตราการคัดภาพออกลดลง สาเหตุหลักของการคัดภาพออกทั้งสองช่วงยังคงเป็นการจัดท่าผู้ป่วยไม่ถูกต้อง (Positioning) โดยลดลงจากร้อยละ 78.69 เหลือร้อยละ 76.81 ขณะที่สิ่งแปลกปลอมในภาพ (Image artifact) ลดลงจากร้อยละ 9.00 เหลือร้อยละ 7.84 และภาพที่ได้รับรังสีน้อยเกินไป (Under exposed) ลดลงจากร้อยละ 2.25 เหลือร้อยละ 1.77 อวัยวะที่มีอัตราการคัดออกสูงที่สุด ได้แก่ Pelvis/Hip, Skull และ Chest</w:t>
      </w:r>
    </w:p>
    <w:p xmlns:wp14="http://schemas.microsoft.com/office/word/2010/wordml" w:rsidP="37034FA8" wp14:paraId="6467F03B" wp14:textId="53BE6B0E">
      <w:pPr>
        <w:spacing w:before="0" w:beforeAutospacing="off" w:after="0" w:afterAutospacing="off" w:line="276" w:lineRule="auto"/>
        <w:ind w:firstLine="720"/>
        <w:jc w:val="both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โดยสรุปการติดตามและเฝ้าระวังคุณภาพภาพทางรังสีอย่างต่อเนื่องรวมถึงการทบทวนเทคนิคการถ่ายภาพการจัดท่าผู้</w:t>
      </w: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ป่วแ</w:t>
      </w: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ละการประเมินคุณภา</w:t>
      </w:r>
      <w:r w:rsidRPr="37034FA8" w:rsidR="3C7D2EC8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พภายในกลุ่มงานและแพทย์</w:t>
      </w: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ออร์โธ</w:t>
      </w: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ปิ</w:t>
      </w: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ดิก</w:t>
      </w: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ส</w:t>
      </w:r>
      <w:r w:rsidRPr="37034FA8" w:rsidR="36D108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์</w:t>
      </w: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สามารถช่วยลดอัตราการเกิดภาพทางรังสีที่ถูกคัดออกได้ส่งผลให้ลดการถ่ายภาพซ้</w:t>
      </w:r>
      <w:r w:rsidRPr="37034FA8" w:rsidR="0F9ECECD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ำ</w:t>
      </w: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ลดปริมาณรังสีที่ผู้ป่วยได้รับและเพิ่</w:t>
      </w:r>
      <w:r w:rsidRPr="37034FA8" w:rsidR="3F5705D9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ม</w:t>
      </w: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ประสิทธิภาพในการให้บริการทางรังสีวิทยา</w:t>
      </w:r>
    </w:p>
    <w:p xmlns:wp14="http://schemas.microsoft.com/office/word/2010/wordml" w:rsidP="37034FA8" wp14:paraId="04B873EA" wp14:textId="1270245B">
      <w:pPr>
        <w:spacing w:before="0" w:beforeAutospacing="off" w:after="0" w:afterAutospacing="off" w:line="276" w:lineRule="auto"/>
        <w:ind w:firstLine="720"/>
        <w:jc w:val="both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37034FA8" w:rsidR="3C3382C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คำสำคัญ: ภาพทางรังสีที่ถูกคัดออก, การถ่ายภาพรังสีวินิจฉัย, ห้องเอกซเรย์อุบัติเหตุ, การพัฒนาคุณภาพภาพถ่ายรังส</w:t>
      </w:r>
      <w:r w:rsidRPr="37034FA8" w:rsidR="1703B4CB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>ี</w:t>
      </w:r>
      <w:r w:rsidRPr="37034FA8" w:rsidR="6A14BC92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bidi="th-TH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001FD9"/>
    <w:rsid w:val="0EEDB361"/>
    <w:rsid w:val="0F9ECECD"/>
    <w:rsid w:val="1119FFC3"/>
    <w:rsid w:val="1703B4CB"/>
    <w:rsid w:val="1F1F5D74"/>
    <w:rsid w:val="1F227600"/>
    <w:rsid w:val="24D1E014"/>
    <w:rsid w:val="298229A6"/>
    <w:rsid w:val="36D10827"/>
    <w:rsid w:val="37034FA8"/>
    <w:rsid w:val="3BE9BC64"/>
    <w:rsid w:val="3C3382C5"/>
    <w:rsid w:val="3C7D2EC8"/>
    <w:rsid w:val="3F5705D9"/>
    <w:rsid w:val="3FB2A0BD"/>
    <w:rsid w:val="4B076966"/>
    <w:rsid w:val="4F001FD9"/>
    <w:rsid w:val="5AAB8864"/>
    <w:rsid w:val="63B90636"/>
    <w:rsid w:val="6A14B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7BD04"/>
  <w15:chartTrackingRefBased/>
  <w15:docId w15:val="{71E1744B-2EE4-4387-803C-F3B88984C7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31"/>
        <w:lang w:val="en-US" w:eastAsia="en-US" w:bidi="th-TH"/>
      </w:rPr>
    </w:rPrDefault>
    <w:pPrDefault>
      <w:pPr>
        <w:spacing w:after="160" w:line="24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ngsana New" panose="020206030504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rdia New" panose="020B03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2026-05-12T10:33:55.9198591Z</dcterms:created>
  <dcterms:modified xsi:type="dcterms:W3CDTF">2026-05-12T10:54:21.1480541Z</dcterms:modified>
  <dc:creator>ธิณัฐชา ปึงเลิศ</dc:creator>
  <lastModifiedBy>ธิณัฐชา ปึงเลิศ</lastModifiedBy>
</coreProperties>
</file>