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E22A" w14:textId="47EBBFB1" w:rsidR="007D7E28" w:rsidRDefault="007D7E28" w:rsidP="007D7E28">
      <w:pPr>
        <w:spacing w:after="0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  <w14:ligatures w14:val="none"/>
        </w:rPr>
      </w:pPr>
      <w:r w:rsidRPr="00005A96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  <w14:ligatures w14:val="none"/>
        </w:rPr>
        <w:t>การรับรู้อาการโรคหลอดเลือดสมอง</w:t>
      </w: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>ของผู้ป่วยในชุมชน ๔ เผ่า</w:t>
      </w:r>
      <w:r w:rsidRPr="00005A96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  <w14:ligatures w14:val="none"/>
        </w:rPr>
        <w:t xml:space="preserve"> อำเภอไพรบึง จังหวัดศรีสะเกษ</w:t>
      </w:r>
    </w:p>
    <w:p w14:paraId="02A35DBF" w14:textId="77777777" w:rsidR="007D7E28" w:rsidRPr="001804B5" w:rsidRDefault="007D7E28" w:rsidP="007D7E28">
      <w:pPr>
        <w:spacing w:after="0"/>
        <w:outlineLvl w:val="0"/>
        <w:rPr>
          <w:rFonts w:ascii="TH SarabunPSK" w:eastAsia="Times New Roman" w:hAnsi="TH SarabunPSK" w:cs="TH SarabunPSK"/>
          <w:b/>
          <w:bCs/>
          <w:kern w:val="36"/>
          <w:sz w:val="28"/>
          <w:szCs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36"/>
          <w:sz w:val="32"/>
          <w:szCs w:val="32"/>
          <w14:ligatures w14:val="none"/>
        </w:rPr>
        <w:t xml:space="preserve">                                                                                                                   </w:t>
      </w:r>
      <w:r w:rsidRPr="001804B5">
        <w:rPr>
          <w:rFonts w:ascii="TH SarabunPSK" w:eastAsia="Times New Roman" w:hAnsi="TH SarabunPSK" w:cs="TH SarabunPSK" w:hint="cs"/>
          <w:b/>
          <w:bCs/>
          <w:kern w:val="36"/>
          <w:sz w:val="28"/>
          <w:szCs w:val="28"/>
          <w:cs/>
          <w14:ligatures w14:val="none"/>
        </w:rPr>
        <w:t xml:space="preserve">อรทัย ไพรบึง </w:t>
      </w:r>
    </w:p>
    <w:p w14:paraId="50501EDC" w14:textId="77777777" w:rsidR="007D7E28" w:rsidRPr="001804B5" w:rsidRDefault="007D7E28" w:rsidP="007D7E28">
      <w:pPr>
        <w:spacing w:after="0"/>
        <w:outlineLvl w:val="0"/>
        <w:rPr>
          <w:rFonts w:ascii="TH SarabunPSK" w:eastAsia="Times New Roman" w:hAnsi="TH SarabunPSK" w:cs="TH SarabunPSK"/>
          <w:b/>
          <w:bCs/>
          <w:kern w:val="36"/>
          <w:szCs w:val="24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 xml:space="preserve">                                                                                                                </w:t>
      </w:r>
      <w:r w:rsidRPr="001804B5">
        <w:rPr>
          <w:rFonts w:ascii="TH SarabunPSK" w:eastAsia="Times New Roman" w:hAnsi="TH SarabunPSK" w:cs="TH SarabunPSK" w:hint="cs"/>
          <w:b/>
          <w:bCs/>
          <w:kern w:val="36"/>
          <w:szCs w:val="24"/>
          <w:cs/>
          <w14:ligatures w14:val="none"/>
        </w:rPr>
        <w:t>โรงพยาบาลไพรบึง</w:t>
      </w:r>
    </w:p>
    <w:p w14:paraId="2CBCB9CA" w14:textId="77777777" w:rsidR="007D7E28" w:rsidRPr="00005A96" w:rsidRDefault="007D7E28" w:rsidP="007D7E28">
      <w:pPr>
        <w:spacing w:after="120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A9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บทคัดย่อ</w:t>
      </w:r>
    </w:p>
    <w:p w14:paraId="5F303905" w14:textId="59B7C030" w:rsidR="007D7E28" w:rsidRPr="00005A96" w:rsidRDefault="007D7E28" w:rsidP="007D7E28">
      <w:pPr>
        <w:spacing w:after="12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804B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ปรากฏการณ์ที่น่าสนใจจากข้อมูลโรคหลอดเลือดสมองในช่วง 3 ปี (2565-2567) คือ แม้จะมีจำนวนผู้ป่วยเพิ่มขึ้นอย่างต่อเนื่อง แต่พฤติกรรมการแสวงหาการรักษาที่ได้รับอิทธิพลจากระบบความเชื่อแบบดั้งเดิม ยังคงเป็นอุปสรรคสำคัญต่อการเข้าถึงการรักษาที่ทันเวลา ส่งผลให้ผู้ป่วยประมาณ 50% มารับการรักษาหลังจากช่วงเวลาวิกฤต และได้รับประโยชน์จากการรักษาด้วยยาละลายลิ่มเลือดเพียงร้อยละ 15-17 เท่านั้น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ซึ่ง</w:t>
      </w:r>
      <w:r w:rsidRPr="003126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การศึกษาเชิงลึกเกี่ยวกับปัจจัยทางสังคมวัฒนธรรมในชุมชนพหุชาติพันธุ์อำเภอไพรบึง เผยให้เห็นถึงความแตกต่างอย่างชัดเจนในการตีความอาการโรคหลอดเลือดสมองระหว่างกลุ่มเขมร สวย ลาว และเยอ ซึ่งแต่ละกลุ่มมีระบบความเชื่อทางการแพทย์พื้นบ้าน การใช้ภาษาในการบรรยายอาการ และแนวคิดเรื่อง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การเจ็บป่วย</w:t>
      </w:r>
      <w:r w:rsidRPr="003126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ที่แตกต่างกัน ความหลากหลายทางวัฒนธรรมนี้ส่งผลให้เกิด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อุปสรรค</w:t>
      </w:r>
      <w:r w:rsidRPr="003126C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ในการเข้าถึงการรักษาที่เหมาะสม ทำให้ผู้ป่วยไม่ได้รับการดูแลอย่างรวดเร็วและถูกต้องตามมาตรฐานทางการแพทย์ อันนำไปสู่ผลลัพธ์ที่รุนแรงและความพิการถาวร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การวิจัยนี้มี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ตถุประสงค์เพื่อสำรวจและเข้าใจการรับรู้อาการโรคหลอดเลือดสมองผ่านมุมมองเชิงชาติพันธุ์ของผู้ป่วยในสี่กลุ่มเผ่าพันธุ์ รวมถึงอิทธิพลของระบบความเชื่อ ภาษา และบริบทวัฒนธรรมที่มีต่อพฤติกรรมการแสวงหาการรักษาโดย</w:t>
      </w:r>
      <w:r w:rsidRPr="003126C4">
        <w:rPr>
          <w:rFonts w:ascii="TH SarabunPSK" w:eastAsia="Times New Roman" w:hAnsi="TH SarabunPSK" w:cs="TH SarabunPSK"/>
          <w:spacing w:val="-14"/>
          <w:kern w:val="0"/>
          <w:sz w:val="32"/>
          <w:szCs w:val="32"/>
          <w:cs/>
          <w14:ligatures w14:val="none"/>
        </w:rPr>
        <w:t xml:space="preserve">ใช้วิธีการวิจัยเชิงคุณภาพแบบปรากฏการณ์วิทยาเชิงชาติพันธุ์ </w:t>
      </w:r>
      <w:r w:rsidRPr="003126C4">
        <w:rPr>
          <w:rFonts w:ascii="TH SarabunPSK" w:eastAsia="Times New Roman" w:hAnsi="TH SarabunPSK" w:cs="TH SarabunPSK" w:hint="cs"/>
          <w:spacing w:val="-14"/>
          <w:kern w:val="0"/>
          <w:sz w:val="32"/>
          <w:szCs w:val="32"/>
          <w:cs/>
          <w14:ligatures w14:val="none"/>
        </w:rPr>
        <w:t>โดย</w:t>
      </w:r>
      <w:r w:rsidRPr="003126C4">
        <w:rPr>
          <w:rFonts w:ascii="TH SarabunPSK" w:eastAsia="Times New Roman" w:hAnsi="TH SarabunPSK" w:cs="TH SarabunPSK"/>
          <w:spacing w:val="-14"/>
          <w:kern w:val="0"/>
          <w:sz w:val="32"/>
          <w:szCs w:val="32"/>
          <w:cs/>
          <w14:ligatures w14:val="none"/>
        </w:rPr>
        <w:t>ใช้การสังเกตแบบมีส่วนร่วม การสัมภาษณ์เชิงลึก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และการสนทนากลุ่ม ดำเนินการตั้งแต่เดือนตุลาคม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2567 -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มีนาคม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2568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กลุ่มตัวอย่างได้แก่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ผู้ป่วยโรคหลอดเลือดสมอง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40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คน จากสี่กลุ่มเผ่าพันธุ์ (เขมร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12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สวย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8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ลาว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11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เยอ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9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คน) รวมถึงผู้ดูแล หมอพื้นบ้าน และผู้นำชุมชน</w:t>
      </w:r>
      <w:r w:rsidR="004915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การวิเคราะห์ข้อมูลโดย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ใช้การวิเคราะห์เชิงธีมร่วมกับการตีความเชิงวัฒนธรรม โดยใช้โปรแกรม </w:t>
      </w:r>
      <w:proofErr w:type="spellStart"/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ATLAS.ti</w:t>
      </w:r>
      <w:proofErr w:type="spellEnd"/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เพื่อช่วยในการจัดการข้อมูล การเข้ารหัสข้อมูลแบบเปิด (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Open Coding) 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การเชื่อมโยงรหัสข้อมูล (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Axial Coding) 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และการพัฒนาแก่นสาระสำคัญของข้อมูลเชิงคุณภาพ ทั้งนี้ผู้วิจัยใช้วิธีตรวจสอบความน่าเชื่อถือของข้อมูลด้วยการตรวจสอบสามเส้า (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Triangulation) 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และการอิ่มตัวของข้อมูล (</w:t>
      </w:r>
      <w:r w:rsidR="00491598" w:rsidRPr="004915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Data Saturation)</w:t>
      </w:r>
      <w:r w:rsidR="00E765C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เนื้อหาเชิงธีมร่วมกับการตีความเชิงวัฒนธรรม ผลการศึกษาพบว่า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มี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ประเด็นหลักที่ผู้วิจัย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วิเคราะห์ได้คือ</w:t>
      </w:r>
      <w:r w:rsidR="00A417AF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)ระบบความหมายทางวัฒนธรรม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แต่ละเผ่าพันธุ์มีการตีความอาการแตกต่างกัน เขมรเชื่อเรื่อง "พรัด" (วิญญาณออกจากร่าง)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สวยเชื่อเรื่อง "ผีป่า"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ลาวเชื่อเรื่อง "ผีบรรพบุรุษ"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เยอเชื่อเรื่อง "วิญญาณป่า"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ภาษาและการสื่อสารอาการ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ซึ่ง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การบรรยายอาการในภาษาท้องถิ่นมีความหมายเฉพาะทางวัฒนธรรมเช่น 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เหม</w:t>
      </w:r>
      <w:proofErr w:type="spell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๋ดเว๊ย</w:t>
      </w:r>
      <w:proofErr w:type="spellEnd"/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 (เขมร)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ตะโน๊สะ</w:t>
      </w:r>
      <w:proofErr w:type="spell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เบียว</w:t>
      </w:r>
      <w:proofErr w:type="spellEnd"/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ส่วย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ปากเบี้ยว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 (ลาว)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"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ตะโน๊ระแวด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 (เยอ)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เส้นทางการรักษาตามระบบความเชื่อ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ได้แก่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ลำดับการแสวงหาการรักษา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โดยเริ่มต้นจาก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พิธีกรรม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ไปพบ</w:t>
      </w:r>
      <w:r w:rsidRPr="00005A9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หมอพื้นบ้าน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และจะนำส่ง</w:t>
      </w:r>
      <w:r w:rsidRPr="00005A9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โรงพยาบาล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005A9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หากอาการไม่ดีขึ้น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4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)อุปสรรคเชิงโครงสร้างและวัฒนธรรม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ได้แก่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ปัญหาภาษา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ระยะทาง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ความเชื่อมั่นในระบบการแพทย์สมัยใหม่ ดังนั้นการทราบถึงการรับรู้มุมมองเชิงชาติพันธุ์ของโรคหลอดเลือดสมองในชุมชนพหุวัฒนธรรมที่มีความซับซ้อนและแตกต่างกันตามกลุ่มชาติพันธุ์ ซึ่งบุคลากรสาธารณสุขจำเป็นต้องนำมาวางแผนในการพัฒนาแนวทางการดูแลสุขภาพผู้ป่วยโรคหลอดเลือดสมองที่คำนึงถึงความหลากหลายทางวัฒนธรรมให้มีประสิทธิภาพต่อไป</w:t>
      </w:r>
    </w:p>
    <w:p w14:paraId="58086F53" w14:textId="77777777" w:rsidR="007D7E28" w:rsidRPr="00005A96" w:rsidRDefault="007D7E28" w:rsidP="007D7E28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5A9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คำสำคัญ: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ชาติพันธุ์วิทยาทางการแพทย์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โรคหลอดเลือดสมอง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ชุมชนพหุวัฒนธรรม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005A9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การรับรู้โรค</w:t>
      </w:r>
    </w:p>
    <w:p w14:paraId="56A39C51" w14:textId="77777777" w:rsidR="007D7E28" w:rsidRDefault="007D7E28" w:rsidP="007D7E28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5DB0AF1C" w14:textId="77777777" w:rsidR="007D7E28" w:rsidRPr="00C2003B" w:rsidRDefault="007D7E28" w:rsidP="007D7E2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AC9B31" w14:textId="77777777" w:rsidR="000B364D" w:rsidRDefault="000B364D"/>
    <w:sectPr w:rsidR="000B364D" w:rsidSect="00C2003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28"/>
    <w:rsid w:val="000B364D"/>
    <w:rsid w:val="00491598"/>
    <w:rsid w:val="006842FA"/>
    <w:rsid w:val="007D7E28"/>
    <w:rsid w:val="00A417AF"/>
    <w:rsid w:val="00E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A4E2"/>
  <w15:chartTrackingRefBased/>
  <w15:docId w15:val="{FEC175F2-42C6-4901-9018-836ADB9F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28"/>
    <w:pPr>
      <w:spacing w:line="240" w:lineRule="auto"/>
    </w:pPr>
    <w:rPr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2</cp:revision>
  <dcterms:created xsi:type="dcterms:W3CDTF">2026-05-12T04:00:00Z</dcterms:created>
  <dcterms:modified xsi:type="dcterms:W3CDTF">2026-05-12T04:45:00Z</dcterms:modified>
</cp:coreProperties>
</file>