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9422" w14:textId="223A6299" w:rsidR="003B6A97" w:rsidRPr="00A80906" w:rsidRDefault="003B6A97" w:rsidP="00A80906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3B6A9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โคกหนองนา แห่งความหวัง: การพัฒนาทักษะชีวิตและอาชีพผ่านเกษตรบำบัดเชิงสร้างสรรค์ในหอผู้ป่วยมินิธัญญารักษ์โพธิ์ศรีสุวรรณ</w:t>
      </w:r>
      <w:r w:rsidRPr="003B6A97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="00A80906" w:rsidRPr="00A8090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3B6A97">
        <w:rPr>
          <w:rFonts w:ascii="TH SarabunPSK" w:eastAsia="Times New Roman" w:hAnsi="TH SarabunPSK" w:cs="TH SarabunPSK"/>
          <w:b/>
          <w:bCs/>
          <w:sz w:val="36"/>
          <w:szCs w:val="36"/>
        </w:rPr>
        <w:t>Khok Nong Na of Hope: Developing Life Skills and Careers through Creative Horticultural Therapy in Phosri Suwan Mini-Thanyarak Ward</w:t>
      </w:r>
      <w:r w:rsidR="00A80906" w:rsidRPr="00A8090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)</w:t>
      </w:r>
    </w:p>
    <w:p w14:paraId="65D53048" w14:textId="5C0B8695" w:rsidR="00A80906" w:rsidRPr="0059785E" w:rsidRDefault="00A80906" w:rsidP="00A80906">
      <w:pPr>
        <w:spacing w:before="240" w:line="240" w:lineRule="auto"/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</w:pPr>
      <w:r w:rsidRPr="0059785E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 xml:space="preserve">เจ้าของผลงาน </w:t>
      </w:r>
      <w:r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>: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="00D47DF7"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  <w:t>สุคนธ์  มอมไทรัตน์</w:t>
      </w:r>
    </w:p>
    <w:p w14:paraId="7F576579" w14:textId="122D6F7A" w:rsidR="003B6A97" w:rsidRPr="003B6A97" w:rsidRDefault="00A80906" w:rsidP="003B6A9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2A3B">
        <w:rPr>
          <w:rFonts w:ascii="TH SarabunPSK" w:eastAsia="Times New Roman" w:hAnsi="TH SarabunPSK" w:cs="TH SarabunPSK"/>
          <w:color w:val="1F1F1F"/>
          <w:sz w:val="24"/>
          <w:szCs w:val="24"/>
          <w:bdr w:val="none" w:sz="0" w:space="0" w:color="auto" w:frame="1"/>
          <w:cs/>
        </w:rPr>
        <w:t xml:space="preserve">กลุ่มงานจิตเวชและยาเสพติด </w:t>
      </w:r>
      <w:r w:rsidRPr="00821C58">
        <w:rPr>
          <w:rFonts w:ascii="TH SarabunPSK" w:hAnsi="TH SarabunPSK" w:cs="TH SarabunPSK" w:hint="cs"/>
          <w:sz w:val="24"/>
          <w:szCs w:val="24"/>
          <w:cs/>
        </w:rPr>
        <w:t>โรงพยาบาลโพธิ์ศรีสุวรรณ</w:t>
      </w:r>
      <w:r w:rsidRPr="00821C5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821C58">
        <w:rPr>
          <w:rFonts w:ascii="TH SarabunPSK" w:hAnsi="TH SarabunPSK" w:cs="TH SarabunPSK"/>
          <w:sz w:val="24"/>
          <w:szCs w:val="24"/>
          <w:cs/>
        </w:rPr>
        <w:t xml:space="preserve">โทรศัพท์ มือถือ </w:t>
      </w:r>
      <w:r w:rsidRPr="00821C58">
        <w:rPr>
          <w:rFonts w:ascii="TH SarabunPSK" w:hAnsi="TH SarabunPSK" w:cs="TH SarabunPSK"/>
          <w:sz w:val="24"/>
          <w:szCs w:val="24"/>
        </w:rPr>
        <w:t xml:space="preserve">:   </w:t>
      </w:r>
      <w:r w:rsidR="00D47DF7">
        <w:rPr>
          <w:rFonts w:ascii="TH SarabunPSK" w:hAnsi="TH SarabunPSK" w:cs="TH SarabunPSK"/>
          <w:sz w:val="24"/>
          <w:szCs w:val="24"/>
        </w:rPr>
        <w:t>0989602681</w:t>
      </w:r>
      <w:r w:rsidRPr="00821C58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                            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หลักการและเหตุผล                                                                                                                                       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ปัญหาสำคัญของผู้ป่วยหลังสิ้นสุดการบำบัดสารเสพติดคือการขาดเป้าหมายในชีวิตและการว่างงาน ซึ่งเป็นปัจจัยกระตุ้นให้กลับไปเสพซ้ำ (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Relapse)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หอผู้ป่วยมินิธัญญารักษ์โพธิ์ศรีสุวรรณจึงเล็งเห็นความสำคัญของการเตรียมความพร้อมก่อนคืนสู่สังคม โดยการเปลี่ยนบทบาทผู้ป่วยให้เป็น "นักสร้างสรรค์เกษตร" ผ่านนวัตกรรม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A97" w:rsidRPr="003B6A97">
        <w:rPr>
          <w:rFonts w:ascii="TH SarabunPSK" w:eastAsia="Times New Roman" w:hAnsi="TH SarabunPSK" w:cs="TH SarabunPSK"/>
          <w:b/>
          <w:bCs/>
          <w:sz w:val="32"/>
          <w:szCs w:val="32"/>
        </w:rPr>
        <w:t>"</w:t>
      </w:r>
      <w:r w:rsidR="003B6A97" w:rsidRPr="003B6A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โคก หนอง นา แห่งความหวัง"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เพื่อฝึกทักษะอาชีพและฟื้นฟูจิตใจด้วยธรรมชาติบำบัด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</w:t>
      </w:r>
      <w:r w:rsidR="003B6A97" w:rsidRPr="003B6A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วัตถุประสงค์: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เพื่อพัฒนาทักษะอาชีพด้านเกษตรกรรมและเสริมสร้างความเชื่อมั่นในตนเอง (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Self-Efficacy)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ของผู้บำบัดสารเสพติด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</w:t>
      </w:r>
      <w:r w:rsidR="003B6A97" w:rsidRPr="003B6A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วิธีการศึกษา: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การดำเนินงานเน้นกระบวนการเรียนรู้จากการลงมือทำ (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Learning by Doing)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 xml:space="preserve">โดยแบ่งกิจกรรมตามโซนพื้นที่ 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ส่วนหลัก ได้แก่:</w:t>
      </w:r>
      <w:r w:rsidRPr="00A809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1.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โซนโคก: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 xml:space="preserve">การปลูกพืชผักสวนครัวรั้วกินได้ </w:t>
      </w:r>
      <w:r w:rsidRPr="00A809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และเลี้ยงกบ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เน้นการฝึกวินัยและการรอคอย (การเติบโตของพืช)</w:t>
      </w:r>
      <w:r w:rsidRPr="00A809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2.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โซนหนอง: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การเลี้ยงปลา เพื่อสร้างแหล่งโปรตีนและเรียนรู้ระบบนิเวศ</w:t>
      </w:r>
      <w:r w:rsidRPr="00A809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3.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โซนนา: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การทำนาอินทรีย์และการจัดการพื้นที่ตามหลักกสิกรรมธรรมชาติ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โดยมีทีมพยาบาลและผู้ช่วยนักบำบัดทำหน้าที่เป็น "โค้ชชีวิต" สอดแทรกแนวคิดความพอเพียงและการทำงานเป็นทีมในทุกขั้นตอน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</w:t>
      </w:r>
      <w:r w:rsidR="003B6A97" w:rsidRPr="003B6A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ผลการศึกษา: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จากการดำเนินงานพบว่า ผู้ป่วยมีความพึงพอใจต่อกิจกรรมในระดับดีเยี่ยม และมีระดับแรงจูงใจในการดำเนินชีวิตเพิ่มขึ้นอย่างมีนัยสำคัญ ผลผลิตจากโครงการ (ผัก ปลา กบ) สามารถนำมาใช้ประกอบอาหารในหอผู้ป่วยและแบ่งปันสู่ชุมชน ช่วยสร้างความภาคภูมิใจและลดการตีตราจากคนรอบข้าง นอกจากนี้ยังพบว่าผู้ป่วยร้อยละ [ระบุเลข] มีความตั้งใจที่จะนำความรู้ด้านเกษตรกรรมไปประกอบอาชีพหลังจำหน่าย ช่วยลดช่องว่างระหว่างการบำบัดในโรงพยาบาลกับการใช้ชีวิตจริงในชุมชน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</w:t>
      </w:r>
      <w:r w:rsidR="003B6A97" w:rsidRPr="003B6A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อภิปรายผลและข้อเสนอแนะ: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เกษตรบำบัดในรูปแบบโคก หนอง นา ไม่เพียงแต่เป็นอาชีพ แต่เป็นเครื่องมือในการขัดเกลาจิตใจให้มีความสงบและมีความรับผิดชอบ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</w:t>
      </w:r>
      <w:r w:rsidR="003B6A97" w:rsidRPr="003B6A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ข้อเสนอแนะ: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ควรสร้างเครือข่ายความร่วมมือกับปราชญ์ชาวบ้านในพื้นที่โพธิ์ศรีสุวรรณ เพื่อส่งต่อผู้ป่วยเข้าสู่ฐานเรียนรู้ในชุมชนและสร้างตลาดรองรับผลผลิตอย่างต่อเนื่อง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3B6A97" w:rsidRPr="003B6A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คำสำคัญ: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โคกหนองนา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เกษตรบำบัด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ทักษะอาชีพ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มินิธัญญารักษ์</w:t>
      </w:r>
      <w:r w:rsidR="003B6A97" w:rsidRPr="003B6A9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3B6A97" w:rsidRPr="003B6A97">
        <w:rPr>
          <w:rFonts w:ascii="TH SarabunPSK" w:eastAsia="Times New Roman" w:hAnsi="TH SarabunPSK" w:cs="TH SarabunPSK"/>
          <w:sz w:val="32"/>
          <w:szCs w:val="32"/>
          <w:cs/>
        </w:rPr>
        <w:t>โพธิ์ศรีสุวรรณ</w:t>
      </w:r>
    </w:p>
    <w:p w14:paraId="56DCCB98" w14:textId="06B82D4F" w:rsidR="003B6A97" w:rsidRPr="003B6A97" w:rsidRDefault="003B6A97" w:rsidP="003B6A9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3A19AB" w14:textId="47F07939" w:rsidR="007D4031" w:rsidRPr="003B6A97" w:rsidRDefault="003B6A97" w:rsidP="00A80906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B6A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  <w:r w:rsidRPr="003B6A97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  <w:r w:rsidR="00A8090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</w:t>
      </w:r>
      <w:r w:rsidR="007D4031" w:rsidRPr="003B6A97">
        <w:rPr>
          <w:rFonts w:ascii="TH SarabunPSK" w:eastAsia="Times New Roman" w:hAnsi="TH SarabunPSK" w:cs="TH SarabunPSK"/>
          <w:sz w:val="32"/>
          <w:szCs w:val="32"/>
        </w:rPr>
        <w:t xml:space="preserve">Sempik, J., Aldridge, J., &amp; Becker, S. (2014). </w:t>
      </w:r>
      <w:r w:rsidR="007D4031" w:rsidRPr="003B6A97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Social and therapeutic horticulture: Evidence and </w:t>
      </w:r>
      <w:r w:rsidR="00A80906" w:rsidRPr="00A80906">
        <w:rPr>
          <w:rFonts w:ascii="TH SarabunPSK" w:eastAsia="Times New Roman" w:hAnsi="TH SarabunPSK" w:cs="TH SarabunPSK"/>
          <w:i/>
          <w:iCs/>
          <w:color w:val="FFFFFF" w:themeColor="background1"/>
          <w:sz w:val="32"/>
          <w:szCs w:val="32"/>
        </w:rPr>
        <w:t>dddddddd</w:t>
      </w:r>
      <w:r w:rsidR="007D4031" w:rsidRPr="003B6A97">
        <w:rPr>
          <w:rFonts w:ascii="TH SarabunPSK" w:eastAsia="Times New Roman" w:hAnsi="TH SarabunPSK" w:cs="TH SarabunPSK"/>
          <w:i/>
          <w:iCs/>
          <w:sz w:val="32"/>
          <w:szCs w:val="32"/>
        </w:rPr>
        <w:t>messages from research</w:t>
      </w:r>
      <w:r w:rsidR="007D4031" w:rsidRPr="003B6A97">
        <w:rPr>
          <w:rFonts w:ascii="TH SarabunPSK" w:eastAsia="Times New Roman" w:hAnsi="TH SarabunPSK" w:cs="TH SarabunPSK"/>
          <w:sz w:val="32"/>
          <w:szCs w:val="32"/>
        </w:rPr>
        <w:t xml:space="preserve">. Loughborough: Thrive/Loughborough University. </w:t>
      </w:r>
    </w:p>
    <w:p w14:paraId="0F8DB86F" w14:textId="59B0F8F4" w:rsidR="003B6A97" w:rsidRPr="003B6A97" w:rsidRDefault="003B6A97" w:rsidP="003B6A9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B6A97">
        <w:rPr>
          <w:rFonts w:ascii="TH SarabunPSK" w:eastAsia="Times New Roman" w:hAnsi="TH SarabunPSK" w:cs="TH SarabunPSK"/>
          <w:sz w:val="32"/>
          <w:szCs w:val="32"/>
          <w:cs/>
        </w:rPr>
        <w:t>กรมการพัฒนาชุมชน. (</w:t>
      </w:r>
      <w:r w:rsidRPr="003B6A97">
        <w:rPr>
          <w:rFonts w:ascii="TH SarabunPSK" w:eastAsia="Times New Roman" w:hAnsi="TH SarabunPSK" w:cs="TH SarabunPSK"/>
          <w:sz w:val="32"/>
          <w:szCs w:val="32"/>
        </w:rPr>
        <w:t xml:space="preserve">2564). </w:t>
      </w:r>
      <w:r w:rsidRPr="003B6A97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แนวทางการดำเนินงานโครงการพัฒนาพื้นที่ต้นแบบการพัฒนาคุณภาพชีวิต</w:t>
      </w:r>
      <w:r w:rsidR="00A80906" w:rsidRPr="00A80906">
        <w:rPr>
          <w:rFonts w:ascii="TH SarabunPSK" w:eastAsia="Times New Roman" w:hAnsi="TH SarabunPSK" w:cs="TH SarabunPSK"/>
          <w:i/>
          <w:iCs/>
          <w:color w:val="FFFFFF" w:themeColor="background1"/>
          <w:sz w:val="32"/>
          <w:szCs w:val="32"/>
        </w:rPr>
        <w:t>dddddddd</w:t>
      </w:r>
      <w:r w:rsidRPr="003B6A97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ตามหลักทฤษฎีใหม่ ประยุกต์สู่ โคก หนอง นา โมเดล</w:t>
      </w:r>
      <w:r w:rsidRPr="003B6A9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3B6A97">
        <w:rPr>
          <w:rFonts w:ascii="TH SarabunPSK" w:eastAsia="Times New Roman" w:hAnsi="TH SarabunPSK" w:cs="TH SarabunPSK"/>
          <w:sz w:val="32"/>
          <w:szCs w:val="32"/>
          <w:cs/>
        </w:rPr>
        <w:t>กรุงเทพฯ: กระทรวงมหาดไทย.</w:t>
      </w:r>
    </w:p>
    <w:p w14:paraId="4AE925EF" w14:textId="6C947D75" w:rsidR="003B6A97" w:rsidRPr="003B6A97" w:rsidRDefault="003B6A97" w:rsidP="003B6A9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B6A97">
        <w:rPr>
          <w:rFonts w:ascii="TH SarabunPSK" w:eastAsia="Times New Roman" w:hAnsi="TH SarabunPSK" w:cs="TH SarabunPSK"/>
          <w:sz w:val="32"/>
          <w:szCs w:val="32"/>
          <w:cs/>
        </w:rPr>
        <w:t>พรพาณี เขียวทอง. (</w:t>
      </w:r>
      <w:r w:rsidRPr="003B6A97">
        <w:rPr>
          <w:rFonts w:ascii="TH SarabunPSK" w:eastAsia="Times New Roman" w:hAnsi="TH SarabunPSK" w:cs="TH SarabunPSK"/>
          <w:sz w:val="32"/>
          <w:szCs w:val="32"/>
        </w:rPr>
        <w:t xml:space="preserve">2561). </w:t>
      </w:r>
      <w:r w:rsidRPr="003B6A97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ผลของโปรแกรมเกษตรบำบัดต่อระดับความภาคภูมิใจในตนเองและความสามารถ</w:t>
      </w:r>
      <w:r w:rsidR="00A80906" w:rsidRPr="00A80906">
        <w:rPr>
          <w:rFonts w:ascii="TH SarabunPSK" w:eastAsia="Times New Roman" w:hAnsi="TH SarabunPSK" w:cs="TH SarabunPSK"/>
          <w:i/>
          <w:iCs/>
          <w:color w:val="FFFFFF" w:themeColor="background1"/>
          <w:sz w:val="32"/>
          <w:szCs w:val="32"/>
        </w:rPr>
        <w:t>dddddddd</w:t>
      </w:r>
      <w:r w:rsidRPr="003B6A97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ในการปฏิบัติกิจวัตรประจำวันของผู้ป่วยจิตเวช</w:t>
      </w:r>
      <w:r w:rsidRPr="003B6A9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3B6A97">
        <w:rPr>
          <w:rFonts w:ascii="TH SarabunPSK" w:eastAsia="Times New Roman" w:hAnsi="TH SarabunPSK" w:cs="TH SarabunPSK"/>
          <w:sz w:val="32"/>
          <w:szCs w:val="32"/>
          <w:cs/>
        </w:rPr>
        <w:t>วารสารสุขภาพจิตแห่งประเทศไทย</w:t>
      </w:r>
      <w:r w:rsidRPr="003B6A97">
        <w:rPr>
          <w:rFonts w:ascii="TH SarabunPSK" w:eastAsia="Times New Roman" w:hAnsi="TH SarabunPSK" w:cs="TH SarabunPSK"/>
          <w:sz w:val="32"/>
          <w:szCs w:val="32"/>
        </w:rPr>
        <w:t>, 26(2), 112-</w:t>
      </w:r>
      <w:r w:rsidR="00A80906" w:rsidRPr="00A80906">
        <w:rPr>
          <w:rFonts w:ascii="TH SarabunPSK" w:eastAsia="Times New Roman" w:hAnsi="TH SarabunPSK" w:cs="TH SarabunPSK"/>
          <w:i/>
          <w:iCs/>
          <w:color w:val="FFFFFF" w:themeColor="background1"/>
          <w:sz w:val="32"/>
          <w:szCs w:val="32"/>
        </w:rPr>
        <w:t>dddddddd</w:t>
      </w:r>
      <w:r w:rsidRPr="003B6A97">
        <w:rPr>
          <w:rFonts w:ascii="TH SarabunPSK" w:eastAsia="Times New Roman" w:hAnsi="TH SarabunPSK" w:cs="TH SarabunPSK"/>
          <w:sz w:val="32"/>
          <w:szCs w:val="32"/>
        </w:rPr>
        <w:t>125.</w:t>
      </w:r>
    </w:p>
    <w:p w14:paraId="7A2D634F" w14:textId="77777777" w:rsidR="003B6A97" w:rsidRPr="003B6A97" w:rsidRDefault="003B6A97" w:rsidP="003B6A9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B6A97">
        <w:rPr>
          <w:rFonts w:ascii="TH SarabunPSK" w:eastAsia="Times New Roman" w:hAnsi="TH SarabunPSK" w:cs="TH SarabunPSK"/>
          <w:sz w:val="32"/>
          <w:szCs w:val="32"/>
        </w:rPr>
        <w:br/>
      </w:r>
    </w:p>
    <w:p w14:paraId="6C1FE7B3" w14:textId="77777777" w:rsidR="003B6A97" w:rsidRPr="007D4031" w:rsidRDefault="003B6A97">
      <w:pPr>
        <w:rPr>
          <w:rFonts w:ascii="TH SarabunPSK" w:hAnsi="TH SarabunPSK" w:cs="TH SarabunPSK"/>
          <w:sz w:val="32"/>
          <w:szCs w:val="32"/>
        </w:rPr>
      </w:pPr>
    </w:p>
    <w:sectPr w:rsidR="003B6A97" w:rsidRPr="007D4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5E4"/>
    <w:multiLevelType w:val="multilevel"/>
    <w:tmpl w:val="DF62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C17DCC"/>
    <w:multiLevelType w:val="multilevel"/>
    <w:tmpl w:val="AC52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97"/>
    <w:rsid w:val="003B6A97"/>
    <w:rsid w:val="007D4031"/>
    <w:rsid w:val="00A80906"/>
    <w:rsid w:val="00D4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2642"/>
  <w15:chartTrackingRefBased/>
  <w15:docId w15:val="{091CB5E7-109D-4813-968C-1B51A27E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6A9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3B6A97"/>
    <w:rPr>
      <w:rFonts w:ascii="Tahoma" w:eastAsia="Times New Roman" w:hAnsi="Tahoma" w:cs="Tahoma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B6A9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2026-05-12T06:01:00Z</dcterms:created>
  <dcterms:modified xsi:type="dcterms:W3CDTF">2026-05-12T10:25:00Z</dcterms:modified>
</cp:coreProperties>
</file>