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7089" w:rsidRPr="00437089" w:rsidRDefault="00437089" w:rsidP="00437089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437089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การเฝ้าระวังภาวะ </w:t>
      </w:r>
      <w:r w:rsidRPr="00437089">
        <w:rPr>
          <w:rFonts w:ascii="TH Sarabun New" w:hAnsi="TH Sarabun New" w:cs="TH Sarabun New"/>
          <w:b/>
          <w:bCs/>
          <w:sz w:val="36"/>
          <w:szCs w:val="36"/>
        </w:rPr>
        <w:t xml:space="preserve">Myocardial Infarction (MI) </w:t>
      </w:r>
      <w:r w:rsidRPr="00437089">
        <w:rPr>
          <w:rFonts w:ascii="TH Sarabun New" w:hAnsi="TH Sarabun New" w:cs="TH Sarabun New"/>
          <w:b/>
          <w:bCs/>
          <w:sz w:val="36"/>
          <w:szCs w:val="36"/>
          <w:cs/>
        </w:rPr>
        <w:t>ในแผนกผู้ป่วยนอก</w:t>
      </w:r>
      <w:r w:rsidRPr="00437089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437089">
        <w:rPr>
          <w:rFonts w:ascii="TH Sarabun New" w:hAnsi="TH Sarabun New" w:cs="TH Sarabun New"/>
          <w:b/>
          <w:bCs/>
          <w:sz w:val="36"/>
          <w:szCs w:val="36"/>
          <w:cs/>
        </w:rPr>
        <w:t>โรงพยาบาลขุนหาญ</w:t>
      </w:r>
    </w:p>
    <w:p w:rsidR="00236A44" w:rsidRPr="00437089" w:rsidRDefault="00437089" w:rsidP="00437089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7089">
        <w:rPr>
          <w:rFonts w:ascii="TH Sarabun New" w:hAnsi="TH Sarabun New" w:cs="TH Sarabun New"/>
          <w:b/>
          <w:bCs/>
          <w:sz w:val="32"/>
          <w:szCs w:val="32"/>
          <w:cs/>
        </w:rPr>
        <w:t>นิรมล   อุบลโพธิ์</w:t>
      </w:r>
      <w:r w:rsidR="00236A44" w:rsidRPr="004370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, </w:t>
      </w:r>
      <w:proofErr w:type="spellStart"/>
      <w:r w:rsidR="00236A44" w:rsidRPr="00437089">
        <w:rPr>
          <w:rFonts w:ascii="TH Sarabun New" w:hAnsi="TH Sarabun New" w:cs="TH Sarabun New"/>
          <w:b/>
          <w:bCs/>
          <w:sz w:val="32"/>
          <w:szCs w:val="32"/>
          <w:cs/>
        </w:rPr>
        <w:t>พย</w:t>
      </w:r>
      <w:proofErr w:type="spellEnd"/>
      <w:r w:rsidR="00236A44" w:rsidRPr="00437089">
        <w:rPr>
          <w:rFonts w:ascii="TH Sarabun New" w:hAnsi="TH Sarabun New" w:cs="TH Sarabun New"/>
          <w:b/>
          <w:bCs/>
          <w:sz w:val="32"/>
          <w:szCs w:val="32"/>
          <w:cs/>
        </w:rPr>
        <w:t>.บ.</w:t>
      </w:r>
    </w:p>
    <w:p w:rsidR="00236A44" w:rsidRPr="00437089" w:rsidRDefault="00236A44" w:rsidP="00437089">
      <w:pPr>
        <w:spacing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370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งานผู้ป่วยนอก </w:t>
      </w:r>
      <w:r w:rsidR="00437089" w:rsidRPr="00437089">
        <w:rPr>
          <w:rFonts w:ascii="TH Sarabun New" w:hAnsi="TH Sarabun New" w:cs="TH Sarabun New"/>
          <w:b/>
          <w:bCs/>
          <w:sz w:val="32"/>
          <w:szCs w:val="32"/>
          <w:cs/>
        </w:rPr>
        <w:t>โ</w:t>
      </w:r>
      <w:r w:rsidRPr="00437089">
        <w:rPr>
          <w:rFonts w:ascii="TH Sarabun New" w:hAnsi="TH Sarabun New" w:cs="TH Sarabun New"/>
          <w:b/>
          <w:bCs/>
          <w:sz w:val="32"/>
          <w:szCs w:val="32"/>
          <w:cs/>
        </w:rPr>
        <w:t>รงพยาบาลขุนหาญ อ.ขุนหาญ จ.ศรีสะเกษ</w:t>
      </w:r>
    </w:p>
    <w:p w:rsidR="00437089" w:rsidRDefault="00236A44" w:rsidP="00437089">
      <w:pPr>
        <w:pStyle w:val="2"/>
        <w:spacing w:line="24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37089">
        <w:rPr>
          <w:rFonts w:ascii="TH Sarabun New" w:hAnsi="TH Sarabun New" w:cs="TH Sarabun New"/>
          <w:sz w:val="32"/>
          <w:szCs w:val="32"/>
          <w:cs/>
        </w:rPr>
        <w:tab/>
      </w:r>
      <w:r w:rsidR="00437089" w:rsidRP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  <w:cs/>
        </w:rPr>
        <w:t>ความเป็นมาและความสำคัญของปัญหา (</w:t>
      </w:r>
      <w:r w:rsidR="00437089" w:rsidRP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</w:rPr>
        <w:t>Problem Statement)</w:t>
      </w:r>
      <w:r w:rsid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</w:rPr>
        <w:t xml:space="preserve">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 xml:space="preserve">ในปีงบประมาณ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2568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 xml:space="preserve">แผนกผู้ป่วยนอกพบผู้ป่วยภาวะ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Cardiac Arrest 2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 xml:space="preserve">ราย (เสียชีวิต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1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>ราย) และพบความเสี่ยงสำคัญคือผู้ป่วยที่มีอาการเข้าข่าย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Acute Coronary Syndrome (ACS)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>เดินทางมาในช่วงพักเที่ยง ซึ่งเป็นช่วงที่พยาบาลคัดกรองไม่อยู่ประจำจุด ทำให้เกิดความล่าช้าในการคัดแยก (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Triage)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 xml:space="preserve">การส่งต่อ และการรักษาที่ไม่ทันท่วงที </w:t>
      </w:r>
      <w:r w:rsidR="00437089">
        <w:rPr>
          <w:rFonts w:ascii="TH Sarabun New" w:eastAsia="Times New Roman" w:hAnsi="TH Sarabun New" w:cs="TH Sarabun New" w:hint="cs"/>
          <w:color w:val="auto"/>
          <w:sz w:val="32"/>
          <w:szCs w:val="32"/>
          <w:cs/>
        </w:rPr>
        <w:t>จึงมี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>แนวคิดและแนวทางการแก้ไข (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>Intervention)</w:t>
      </w:r>
      <w:r w:rsid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</w:t>
      </w:r>
      <w:r w:rsidR="00437089">
        <w:rPr>
          <w:rFonts w:ascii="TH Sarabun New" w:eastAsia="Times New Roman" w:hAnsi="TH Sarabun New" w:cs="TH Sarabun New" w:hint="cs"/>
          <w:color w:val="auto"/>
          <w:sz w:val="32"/>
          <w:szCs w:val="32"/>
          <w:cs/>
        </w:rPr>
        <w:t>โดย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>ใช้หลักการ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</w:t>
      </w:r>
      <w:r w:rsidR="00437089" w:rsidRP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</w:rPr>
        <w:t>Patient Safety Goals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>ร่วมกับระบบ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</w:t>
      </w:r>
      <w:r w:rsidR="00437089" w:rsidRP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</w:rPr>
        <w:t>Rapid Response Team (RRT)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</w:rPr>
        <w:t xml:space="preserve"> </w:t>
      </w:r>
      <w:r w:rsidR="00437089" w:rsidRPr="00437089">
        <w:rPr>
          <w:rFonts w:ascii="TH Sarabun New" w:eastAsia="Times New Roman" w:hAnsi="TH Sarabun New" w:cs="TH Sarabun New"/>
          <w:color w:val="auto"/>
          <w:sz w:val="32"/>
          <w:szCs w:val="32"/>
          <w:cs/>
        </w:rPr>
        <w:t>โดยมีแนวทางปฏิบัติดังนี้:</w:t>
      </w:r>
    </w:p>
    <w:p w:rsidR="00437089" w:rsidRPr="00437089" w:rsidRDefault="00437089" w:rsidP="00437089">
      <w:pPr>
        <w:pStyle w:val="2"/>
        <w:spacing w:line="240" w:lineRule="auto"/>
        <w:rPr>
          <w:rFonts w:ascii="TH Sarabun New" w:eastAsia="Times New Roman" w:hAnsi="TH Sarabun New" w:cs="TH Sarabun New"/>
          <w:b/>
          <w:bCs/>
          <w:color w:val="auto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  <w:cs/>
        </w:rPr>
        <w:t>การคัดกรองเชิงรุก (</w:t>
      </w:r>
      <w:r w:rsidRPr="00437089">
        <w:rPr>
          <w:rFonts w:ascii="TH Sarabun New" w:eastAsia="Times New Roman" w:hAnsi="TH Sarabun New" w:cs="TH Sarabun New"/>
          <w:b/>
          <w:bCs/>
          <w:color w:val="auto"/>
          <w:sz w:val="32"/>
          <w:szCs w:val="32"/>
        </w:rPr>
        <w:t>Proactive Screening)</w:t>
      </w:r>
    </w:p>
    <w:p w:rsidR="00437089" w:rsidRPr="00437089" w:rsidRDefault="00437089" w:rsidP="00437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>Target Group: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เน้นกลุ่มเสี่ยงสูง ได้แก่</w:t>
      </w:r>
    </w:p>
    <w:p w:rsidR="00437089" w:rsidRPr="00437089" w:rsidRDefault="00437089" w:rsidP="004370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เพศชาย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&gt; 45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ปี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เพศหญิง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&gt; 55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ปี</w:t>
      </w:r>
    </w:p>
    <w:p w:rsidR="00437089" w:rsidRPr="00437089" w:rsidRDefault="00437089" w:rsidP="004370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 xml:space="preserve">ผู้ที่มีโรคประจำตัว: 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DM, HT, CKD,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ไขมันในเลือดสูง</w:t>
      </w:r>
    </w:p>
    <w:p w:rsidR="00437089" w:rsidRPr="00437089" w:rsidRDefault="00437089" w:rsidP="0043708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ประวัติสูบบุหรี่ หรือคนในครอบครัวเสียชีวิตฉับพลันด้วยโรคหัวใจ</w:t>
      </w:r>
    </w:p>
    <w:p w:rsidR="00437089" w:rsidRPr="00437089" w:rsidRDefault="00437089" w:rsidP="004370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>Red Flags (</w:t>
      </w:r>
      <w:r w:rsidRPr="004370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อาการสำคัญ):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เจ็บแน่นหน้าอกตรงกลาง/ใต้ลิ้นปี่/ด้านซ้าย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เหนื่อย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หายใจลำบาก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เหงื่อออกผิดปกติ</w:t>
      </w:r>
    </w:p>
    <w:p w:rsidR="00437089" w:rsidRPr="00437089" w:rsidRDefault="00437089" w:rsidP="00437089">
      <w:pPr>
        <w:spacing w:before="100" w:beforeAutospacing="1" w:after="100" w:afterAutospacing="1" w:line="240" w:lineRule="auto"/>
        <w:outlineLvl w:val="2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กระบวนการปฏิบัติงาน (</w:t>
      </w: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>Workflow)</w:t>
      </w:r>
    </w:p>
    <w:p w:rsidR="00437089" w:rsidRPr="00437089" w:rsidRDefault="00437089" w:rsidP="00437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จุดคัดแยก: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หากพบอาการสงสัย ให้ซักประวัติลงลึกถึงลักษณะการเจ็บ (ระยะเวลา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&gt; 10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นาที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เจ็บขณะทำกิจกรรม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อาการดีขึ้นเมื่อพัก)</w:t>
      </w:r>
    </w:p>
    <w:p w:rsidR="00437089" w:rsidRPr="00437089" w:rsidRDefault="00437089" w:rsidP="00437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การวินิจฉัยด่วน: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 xml:space="preserve">หากสงสัยภาวะ 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MI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ให้ส่งทำ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EKG </w:t>
      </w:r>
      <w:r w:rsidRPr="00437089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ทันทีที่ห้องเบอร์ </w:t>
      </w: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>8</w:t>
      </w:r>
    </w:p>
    <w:p w:rsidR="00437089" w:rsidRPr="00437089" w:rsidRDefault="00437089" w:rsidP="004370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>Fast Track: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*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 xml:space="preserve">หาก 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EKG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พบ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 </w:t>
      </w:r>
      <w:r w:rsidRPr="00437089">
        <w:rPr>
          <w:rFonts w:ascii="TH Sarabun New" w:eastAsia="Times New Roman" w:hAnsi="TH Sarabun New" w:cs="TH Sarabun New"/>
          <w:b/>
          <w:bCs/>
          <w:sz w:val="32"/>
          <w:szCs w:val="32"/>
        </w:rPr>
        <w:t>ST elevation (STEMI)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: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โทรประสานห้องฉุกเฉิน (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ER)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ทันที เพื่อเรียกทีมแพทย์และพยาบาลนำส่ง</w:t>
      </w:r>
    </w:p>
    <w:p w:rsidR="00437089" w:rsidRPr="00437089" w:rsidRDefault="00437089" w:rsidP="0043708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 xml:space="preserve">หาก 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EKG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ปกติ: ส่งตรวจที่แผนกผู้ป่วยนอก (</w:t>
      </w:r>
      <w:r w:rsidRPr="00437089">
        <w:rPr>
          <w:rFonts w:ascii="TH Sarabun New" w:eastAsia="Times New Roman" w:hAnsi="TH Sarabun New" w:cs="TH Sarabun New"/>
          <w:sz w:val="32"/>
          <w:szCs w:val="32"/>
        </w:rPr>
        <w:t xml:space="preserve">OPD) </w:t>
      </w:r>
      <w:r w:rsidRPr="00437089">
        <w:rPr>
          <w:rFonts w:ascii="TH Sarabun New" w:eastAsia="Times New Roman" w:hAnsi="TH Sarabun New" w:cs="TH Sarabun New"/>
          <w:sz w:val="32"/>
          <w:szCs w:val="32"/>
          <w:cs/>
        </w:rPr>
        <w:t>ตามระบบปกติแต่เฝ้าระวังใกล้ชิด</w:t>
      </w:r>
    </w:p>
    <w:p w:rsidR="00437089" w:rsidRPr="00437089" w:rsidRDefault="00437089" w:rsidP="00437089">
      <w:pPr>
        <w:spacing w:before="100" w:beforeAutospacing="1" w:after="100" w:afterAutospacing="1" w:line="240" w:lineRule="auto"/>
        <w:rPr>
          <w:rFonts w:ascii="TH Sarabun New" w:eastAsia="Times New Roman" w:hAnsi="TH Sarabun New" w:cs="TH Sarabun New"/>
          <w:sz w:val="32"/>
          <w:szCs w:val="32"/>
        </w:rPr>
      </w:pPr>
      <w:bookmarkStart w:id="0" w:name="_GoBack"/>
      <w:bookmarkEnd w:id="0"/>
    </w:p>
    <w:p w:rsidR="00236A44" w:rsidRPr="00437089" w:rsidRDefault="00236A44" w:rsidP="00437089">
      <w:pPr>
        <w:spacing w:line="240" w:lineRule="auto"/>
        <w:rPr>
          <w:rFonts w:ascii="TH Sarabun New" w:hAnsi="TH Sarabun New" w:cs="TH Sarabun New"/>
          <w:sz w:val="32"/>
          <w:szCs w:val="32"/>
          <w:cs/>
        </w:rPr>
      </w:pPr>
    </w:p>
    <w:sectPr w:rsidR="00236A44" w:rsidRPr="004370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D73C3"/>
    <w:multiLevelType w:val="multilevel"/>
    <w:tmpl w:val="B14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233FF1"/>
    <w:multiLevelType w:val="multilevel"/>
    <w:tmpl w:val="89F61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651A3"/>
    <w:multiLevelType w:val="multilevel"/>
    <w:tmpl w:val="47AE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A44"/>
    <w:rsid w:val="00166B38"/>
    <w:rsid w:val="00236A44"/>
    <w:rsid w:val="003C3294"/>
    <w:rsid w:val="004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D14B"/>
  <w15:chartTrackingRefBased/>
  <w15:docId w15:val="{ADA5C56C-7E98-4309-B816-7C50213BE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370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0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37089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3708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pisit samoothtong</dc:creator>
  <cp:keywords/>
  <dc:description/>
  <cp:lastModifiedBy>pisit samoothtong</cp:lastModifiedBy>
  <cp:revision>1</cp:revision>
  <dcterms:created xsi:type="dcterms:W3CDTF">2026-05-12T04:54:00Z</dcterms:created>
  <dcterms:modified xsi:type="dcterms:W3CDTF">2026-05-12T05:31:00Z</dcterms:modified>
</cp:coreProperties>
</file>