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AF01" w14:textId="77777777" w:rsidR="008B7133" w:rsidRDefault="00895E95" w:rsidP="006F4C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5E95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การพัฒนารูปแบบการดำเนินงานเพื่อเพิ่มความครอบคลุมการได้รับ</w:t>
      </w:r>
      <w:r w:rsidR="008B7133" w:rsidRPr="008B7133">
        <w:rPr>
          <w:rFonts w:ascii="TH SarabunPSK" w:hAnsi="TH SarabunPSK" w:cs="TH SarabunPSK"/>
          <w:b/>
          <w:bCs/>
          <w:sz w:val="36"/>
          <w:szCs w:val="36"/>
          <w:cs/>
        </w:rPr>
        <w:t>วัคซีนรวม</w:t>
      </w:r>
    </w:p>
    <w:p w14:paraId="33F3ACE1" w14:textId="263BF813" w:rsidR="006F4CAE" w:rsidRDefault="008B7133" w:rsidP="006F4C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B713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ป้องกันโรคหัด-คางทูม-หัดเยอรมัน เข็มที่ </w:t>
      </w:r>
      <w:r w:rsidRPr="008B7133">
        <w:rPr>
          <w:rFonts w:ascii="TH SarabunPSK" w:hAnsi="TH SarabunPSK" w:cs="TH SarabunPSK"/>
          <w:b/>
          <w:bCs/>
          <w:sz w:val="36"/>
          <w:szCs w:val="36"/>
        </w:rPr>
        <w:t>2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MMR2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="006F4CA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95E95" w:rsidRPr="00895E95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ในเด็กอายุครบ </w:t>
      </w:r>
      <w:r w:rsidR="00895E95" w:rsidRPr="00895E9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895E95" w:rsidRPr="00895E95">
        <w:rPr>
          <w:rFonts w:ascii="TH SarabunPSK" w:hAnsi="TH SarabunPSK" w:cs="TH SarabunPSK"/>
          <w:b/>
          <w:bCs/>
          <w:sz w:val="36"/>
          <w:szCs w:val="36"/>
          <w:cs/>
        </w:rPr>
        <w:t>ปี</w:t>
      </w:r>
    </w:p>
    <w:p w14:paraId="78B67872" w14:textId="65A8BD8D" w:rsidR="00895E95" w:rsidRPr="006F4CAE" w:rsidRDefault="00895E95" w:rsidP="006F4C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5E95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อำเภอขุนหาญ </w:t>
      </w:r>
      <w:r w:rsidR="00E27390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จังหวัดศรีสะเกษ</w:t>
      </w:r>
    </w:p>
    <w:p w14:paraId="2BF711F6" w14:textId="399087CC" w:rsidR="00513757" w:rsidRPr="00340399" w:rsidRDefault="00513757" w:rsidP="0051375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40399">
        <w:rPr>
          <w:rFonts w:ascii="TH SarabunPSK" w:hAnsi="TH SarabunPSK" w:cs="TH SarabunPSK"/>
          <w:sz w:val="28"/>
          <w:cs/>
        </w:rPr>
        <w:t>ณณภร อรอินทร์ วท.บ</w:t>
      </w:r>
      <w:r w:rsidRPr="00340399">
        <w:rPr>
          <w:rFonts w:ascii="TH SarabunPSK" w:hAnsi="TH SarabunPSK" w:cs="TH SarabunPSK"/>
          <w:sz w:val="32"/>
          <w:szCs w:val="32"/>
          <w:cs/>
        </w:rPr>
        <w:t>.</w:t>
      </w:r>
    </w:p>
    <w:p w14:paraId="399BCA84" w14:textId="0B8F946C" w:rsidR="00513757" w:rsidRPr="00513757" w:rsidRDefault="00513757" w:rsidP="00F57F44">
      <w:pPr>
        <w:spacing w:after="0"/>
        <w:jc w:val="right"/>
        <w:rPr>
          <w:rFonts w:ascii="TH SarabunPSK" w:hAnsi="TH SarabunPSK" w:cs="TH SarabunPSK"/>
          <w:sz w:val="24"/>
          <w:szCs w:val="24"/>
        </w:rPr>
      </w:pPr>
      <w:r w:rsidRPr="00340399">
        <w:rPr>
          <w:rFonts w:ascii="TH SarabunPSK" w:hAnsi="TH SarabunPSK" w:cs="TH SarabunPSK"/>
          <w:sz w:val="24"/>
          <w:szCs w:val="24"/>
          <w:cs/>
        </w:rPr>
        <w:t>สำนักงานสาธารณสุขอำเภอขุนหาญ</w:t>
      </w:r>
    </w:p>
    <w:p w14:paraId="521B26DD" w14:textId="77777777" w:rsidR="00513757" w:rsidRPr="00513757" w:rsidRDefault="00513757" w:rsidP="00513757">
      <w:pPr>
        <w:jc w:val="center"/>
        <w:rPr>
          <w:rFonts w:ascii="TH SarabunPSK" w:hAnsi="TH SarabunPSK" w:cs="TH SarabunPSK"/>
          <w:sz w:val="32"/>
          <w:szCs w:val="32"/>
        </w:rPr>
      </w:pPr>
      <w:r w:rsidRPr="00513757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10C11CB6" w14:textId="40DF7974" w:rsidR="00895E95" w:rsidRPr="00895E95" w:rsidRDefault="00895E95" w:rsidP="00895E9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5E95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การวิจัยครั้งนี้เป็นการวิจัยและพัฒนา (</w:t>
      </w:r>
      <w:r w:rsidRPr="00895E95">
        <w:rPr>
          <w:rFonts w:ascii="TH SarabunPSK" w:hAnsi="TH SarabunPSK" w:cs="TH SarabunPSK"/>
          <w:sz w:val="32"/>
          <w:szCs w:val="32"/>
        </w:rPr>
        <w:t xml:space="preserve">Research and Development: R&amp;D)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 </w:t>
      </w:r>
      <w:r w:rsidR="0039793B">
        <w:rPr>
          <w:rFonts w:ascii="TH SarabunPSK" w:hAnsi="TH SarabunPSK" w:cs="TH SarabunPSK"/>
          <w:sz w:val="32"/>
          <w:szCs w:val="32"/>
        </w:rPr>
        <w:t xml:space="preserve">   </w:t>
      </w:r>
      <w:r w:rsidRPr="00895E95">
        <w:rPr>
          <w:rFonts w:ascii="TH SarabunPSK" w:hAnsi="TH SarabunPSK" w:cs="TH SarabunPSK"/>
          <w:sz w:val="32"/>
          <w:szCs w:val="32"/>
        </w:rPr>
        <w:t xml:space="preserve">1) </w:t>
      </w:r>
      <w:r w:rsidR="004E4C36" w:rsidRPr="004E4C36">
        <w:rPr>
          <w:rFonts w:ascii="TH SarabunPSK" w:hAnsi="TH SarabunPSK" w:cs="TH SarabunPSK"/>
          <w:sz w:val="32"/>
          <w:szCs w:val="32"/>
          <w:cs/>
        </w:rPr>
        <w:t xml:space="preserve">ศึกษาสถานการณ์ความครอบคลุมการได้รับวัคซีน </w:t>
      </w:r>
      <w:r w:rsidR="004E4C36" w:rsidRPr="004E4C36">
        <w:rPr>
          <w:rFonts w:ascii="TH SarabunPSK" w:hAnsi="TH SarabunPSK" w:cs="TH SarabunPSK"/>
          <w:sz w:val="32"/>
          <w:szCs w:val="32"/>
        </w:rPr>
        <w:t xml:space="preserve">MMR2 </w:t>
      </w:r>
      <w:r w:rsidR="004E4C36" w:rsidRPr="004E4C36">
        <w:rPr>
          <w:rFonts w:ascii="TH SarabunPSK" w:hAnsi="TH SarabunPSK" w:cs="TH SarabunPSK"/>
          <w:sz w:val="32"/>
          <w:szCs w:val="32"/>
          <w:cs/>
        </w:rPr>
        <w:t xml:space="preserve">ในเด็กอายุครบ </w:t>
      </w:r>
      <w:r w:rsidR="004E4C36" w:rsidRPr="004E4C36">
        <w:rPr>
          <w:rFonts w:ascii="TH SarabunPSK" w:hAnsi="TH SarabunPSK" w:cs="TH SarabunPSK"/>
          <w:sz w:val="32"/>
          <w:szCs w:val="32"/>
        </w:rPr>
        <w:t xml:space="preserve">3 </w:t>
      </w:r>
      <w:r w:rsidR="004E4C36" w:rsidRPr="004E4C36">
        <w:rPr>
          <w:rFonts w:ascii="TH SarabunPSK" w:hAnsi="TH SarabunPSK" w:cs="TH SarabunPSK"/>
          <w:sz w:val="32"/>
          <w:szCs w:val="32"/>
          <w:cs/>
        </w:rPr>
        <w:t>ปี</w:t>
      </w:r>
      <w:r w:rsidRPr="00895E95">
        <w:rPr>
          <w:rFonts w:ascii="TH SarabunPSK" w:hAnsi="TH SarabunPSK" w:cs="TH SarabunPSK"/>
          <w:sz w:val="32"/>
          <w:szCs w:val="32"/>
        </w:rPr>
        <w:t xml:space="preserve">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95E95">
        <w:rPr>
          <w:rFonts w:ascii="TH SarabunPSK" w:hAnsi="TH SarabunPSK" w:cs="TH SarabunPSK"/>
          <w:sz w:val="32"/>
          <w:szCs w:val="32"/>
        </w:rPr>
        <w:t xml:space="preserve">2) </w:t>
      </w:r>
      <w:r w:rsidRPr="00895E95">
        <w:rPr>
          <w:rFonts w:ascii="TH SarabunPSK" w:hAnsi="TH SarabunPSK" w:cs="TH SarabunPSK"/>
          <w:sz w:val="32"/>
          <w:szCs w:val="32"/>
          <w:cs/>
        </w:rPr>
        <w:t>พัฒนารูปแบบ</w:t>
      </w:r>
      <w:r w:rsidR="005E1AD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การดำเนินงานเพื่อเพิ่มความครอบคลุมการได้รับวัคซีน </w:t>
      </w:r>
      <w:r w:rsidRPr="00895E95">
        <w:rPr>
          <w:rFonts w:ascii="TH SarabunPSK" w:hAnsi="TH SarabunPSK" w:cs="TH SarabunPSK"/>
          <w:sz w:val="32"/>
          <w:szCs w:val="32"/>
        </w:rPr>
        <w:t xml:space="preserve">MMR2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ให้เป็นไปตามเกณฑ์เป้าหมายร้อยละ </w:t>
      </w:r>
      <w:r w:rsidRPr="00895E95">
        <w:rPr>
          <w:rFonts w:ascii="TH SarabunPSK" w:hAnsi="TH SarabunPSK" w:cs="TH SarabunPSK"/>
          <w:sz w:val="32"/>
          <w:szCs w:val="32"/>
        </w:rPr>
        <w:t xml:space="preserve">95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กลุ่มเป้าหมายประกอบด้วยหน่วยบริการสาธารณสุขในพื้นที่อำเภอขุนหาญ จำนวน </w:t>
      </w:r>
      <w:r w:rsidRPr="00895E95">
        <w:rPr>
          <w:rFonts w:ascii="TH SarabunPSK" w:hAnsi="TH SarabunPSK" w:cs="TH SarabunPSK"/>
          <w:sz w:val="32"/>
          <w:szCs w:val="32"/>
        </w:rPr>
        <w:t>2</w:t>
      </w:r>
      <w:r w:rsidR="004A4F82">
        <w:rPr>
          <w:rFonts w:ascii="TH SarabunPSK" w:hAnsi="TH SarabunPSK" w:cs="TH SarabunPSK"/>
          <w:sz w:val="32"/>
          <w:szCs w:val="32"/>
        </w:rPr>
        <w:t>0</w:t>
      </w:r>
      <w:r w:rsidRPr="00895E95">
        <w:rPr>
          <w:rFonts w:ascii="TH SarabunPSK" w:hAnsi="TH SarabunPSK" w:cs="TH SarabunPSK"/>
          <w:sz w:val="32"/>
          <w:szCs w:val="32"/>
        </w:rPr>
        <w:t xml:space="preserve">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แห่ง ดำเนินการศึกษาจากข้อมูลการให้บริการวัคซีน </w:t>
      </w:r>
      <w:r w:rsidRPr="00895E95">
        <w:rPr>
          <w:rFonts w:ascii="TH SarabunPSK" w:hAnsi="TH SarabunPSK" w:cs="TH SarabunPSK"/>
          <w:sz w:val="32"/>
          <w:szCs w:val="32"/>
        </w:rPr>
        <w:t xml:space="preserve">MMR2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ของเด็กอายุครบ </w:t>
      </w:r>
      <w:r w:rsidRPr="00895E95">
        <w:rPr>
          <w:rFonts w:ascii="TH SarabunPSK" w:hAnsi="TH SarabunPSK" w:cs="TH SarabunPSK"/>
          <w:sz w:val="32"/>
          <w:szCs w:val="32"/>
        </w:rPr>
        <w:t xml:space="preserve">3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ปี ระหว่างปีงบประมาณ </w:t>
      </w:r>
      <w:r w:rsidRPr="00895E95">
        <w:rPr>
          <w:rFonts w:ascii="TH SarabunPSK" w:hAnsi="TH SarabunPSK" w:cs="TH SarabunPSK"/>
          <w:sz w:val="32"/>
          <w:szCs w:val="32"/>
        </w:rPr>
        <w:t xml:space="preserve">2566–2568 </w:t>
      </w:r>
      <w:r w:rsidRPr="00895E95">
        <w:rPr>
          <w:rFonts w:ascii="TH SarabunPSK" w:hAnsi="TH SarabunPSK" w:cs="TH SarabunPSK"/>
          <w:sz w:val="32"/>
          <w:szCs w:val="32"/>
          <w:cs/>
        </w:rPr>
        <w:t>โดย</w:t>
      </w:r>
      <w:r w:rsidR="005E1AD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95E95">
        <w:rPr>
          <w:rFonts w:ascii="TH SarabunPSK" w:hAnsi="TH SarabunPSK" w:cs="TH SarabunPSK"/>
          <w:sz w:val="32"/>
          <w:szCs w:val="32"/>
          <w:cs/>
        </w:rPr>
        <w:t>ใช้กระบวนการวิเคราะห์ปัญหา การวางแผนพัฒนารูปแบบการดำเนินงาน การติดตามกำกับ และ</w:t>
      </w:r>
      <w:r w:rsidR="005E1ADC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895E95">
        <w:rPr>
          <w:rFonts w:ascii="TH SarabunPSK" w:hAnsi="TH SarabunPSK" w:cs="TH SarabunPSK"/>
          <w:sz w:val="32"/>
          <w:szCs w:val="32"/>
          <w:cs/>
        </w:rPr>
        <w:t>การประเมินผล วิเคราะห์ข้อมูลโดยใช้สถิติเชิงพรรณนา ได้แก่ จำนวน ร้อยละ ค่าเฉลี่ย และการเปรียบเทียบแนวโน้มผลการดำเนินงานในแต่ละปีงบประมาณ</w:t>
      </w:r>
    </w:p>
    <w:p w14:paraId="08008654" w14:textId="19871AF3" w:rsidR="00895E95" w:rsidRPr="00895E95" w:rsidRDefault="00895E95" w:rsidP="00895E9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5E95">
        <w:rPr>
          <w:rFonts w:ascii="TH SarabunPSK" w:hAnsi="TH SarabunPSK" w:cs="TH SarabunPSK"/>
          <w:sz w:val="32"/>
          <w:szCs w:val="32"/>
          <w:cs/>
        </w:rPr>
        <w:t xml:space="preserve">ผลการศึกษาพบว่า ความครอบคลุมการได้รับวัคซีน </w:t>
      </w:r>
      <w:r w:rsidRPr="00895E95">
        <w:rPr>
          <w:rFonts w:ascii="TH SarabunPSK" w:hAnsi="TH SarabunPSK" w:cs="TH SarabunPSK"/>
          <w:sz w:val="32"/>
          <w:szCs w:val="32"/>
        </w:rPr>
        <w:t xml:space="preserve">MMR2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ของเด็กอายุครบ </w:t>
      </w:r>
      <w:r w:rsidRPr="00895E95">
        <w:rPr>
          <w:rFonts w:ascii="TH SarabunPSK" w:hAnsi="TH SarabunPSK" w:cs="TH SarabunPSK"/>
          <w:sz w:val="32"/>
          <w:szCs w:val="32"/>
        </w:rPr>
        <w:t xml:space="preserve">3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ปี ในปีงบประมาณ </w:t>
      </w:r>
      <w:r w:rsidRPr="00895E95">
        <w:rPr>
          <w:rFonts w:ascii="TH SarabunPSK" w:hAnsi="TH SarabunPSK" w:cs="TH SarabunPSK"/>
          <w:sz w:val="32"/>
          <w:szCs w:val="32"/>
        </w:rPr>
        <w:t xml:space="preserve">2566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มีค่าเฉลี่ยร้อยละ </w:t>
      </w:r>
      <w:r w:rsidRPr="00895E95">
        <w:rPr>
          <w:rFonts w:ascii="TH SarabunPSK" w:hAnsi="TH SarabunPSK" w:cs="TH SarabunPSK"/>
          <w:sz w:val="32"/>
          <w:szCs w:val="32"/>
        </w:rPr>
        <w:t xml:space="preserve">86.78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ปีงบประมาณ </w:t>
      </w:r>
      <w:r w:rsidRPr="00895E95">
        <w:rPr>
          <w:rFonts w:ascii="TH SarabunPSK" w:hAnsi="TH SarabunPSK" w:cs="TH SarabunPSK"/>
          <w:sz w:val="32"/>
          <w:szCs w:val="32"/>
        </w:rPr>
        <w:t xml:space="preserve">2567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มีค่าเฉลี่ยร้อยละ </w:t>
      </w:r>
      <w:r w:rsidRPr="00895E95">
        <w:rPr>
          <w:rFonts w:ascii="TH SarabunPSK" w:hAnsi="TH SarabunPSK" w:cs="TH SarabunPSK"/>
          <w:sz w:val="32"/>
          <w:szCs w:val="32"/>
        </w:rPr>
        <w:t xml:space="preserve">83.74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และปีงบประมาณ </w:t>
      </w:r>
      <w:r w:rsidRPr="00895E95">
        <w:rPr>
          <w:rFonts w:ascii="TH SarabunPSK" w:hAnsi="TH SarabunPSK" w:cs="TH SarabunPSK"/>
          <w:sz w:val="32"/>
          <w:szCs w:val="32"/>
        </w:rPr>
        <w:t xml:space="preserve">2568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เพิ่มขึ้นเป็นร้อยละ </w:t>
      </w:r>
      <w:r w:rsidRPr="00895E95">
        <w:rPr>
          <w:rFonts w:ascii="TH SarabunPSK" w:hAnsi="TH SarabunPSK" w:cs="TH SarabunPSK"/>
          <w:sz w:val="32"/>
          <w:szCs w:val="32"/>
        </w:rPr>
        <w:t xml:space="preserve">99.24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โดยจำนวนหน่วยบริการที่ผ่านเกณฑ์เป้าหมายร้อยละ </w:t>
      </w:r>
      <w:r w:rsidRPr="00895E95">
        <w:rPr>
          <w:rFonts w:ascii="TH SarabunPSK" w:hAnsi="TH SarabunPSK" w:cs="TH SarabunPSK"/>
          <w:sz w:val="32"/>
          <w:szCs w:val="32"/>
        </w:rPr>
        <w:t xml:space="preserve">95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เพิ่มจาก </w:t>
      </w:r>
      <w:r w:rsidRPr="00895E95">
        <w:rPr>
          <w:rFonts w:ascii="TH SarabunPSK" w:hAnsi="TH SarabunPSK" w:cs="TH SarabunPSK"/>
          <w:sz w:val="32"/>
          <w:szCs w:val="32"/>
        </w:rPr>
        <w:t xml:space="preserve">5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แห่ง ในปีงบประมาณ </w:t>
      </w:r>
      <w:r w:rsidRPr="00895E95">
        <w:rPr>
          <w:rFonts w:ascii="TH SarabunPSK" w:hAnsi="TH SarabunPSK" w:cs="TH SarabunPSK"/>
          <w:sz w:val="32"/>
          <w:szCs w:val="32"/>
        </w:rPr>
        <w:t xml:space="preserve">2566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895E95">
        <w:rPr>
          <w:rFonts w:ascii="TH SarabunPSK" w:hAnsi="TH SarabunPSK" w:cs="TH SarabunPSK"/>
          <w:sz w:val="32"/>
          <w:szCs w:val="32"/>
        </w:rPr>
        <w:t xml:space="preserve">7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แห่ง ในปีงบประมาณ </w:t>
      </w:r>
      <w:r w:rsidRPr="00895E95">
        <w:rPr>
          <w:rFonts w:ascii="TH SarabunPSK" w:hAnsi="TH SarabunPSK" w:cs="TH SarabunPSK"/>
          <w:sz w:val="32"/>
          <w:szCs w:val="32"/>
        </w:rPr>
        <w:t xml:space="preserve">2567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และเพิ่มเป็น </w:t>
      </w:r>
      <w:r w:rsidRPr="00895E95">
        <w:rPr>
          <w:rFonts w:ascii="TH SarabunPSK" w:hAnsi="TH SarabunPSK" w:cs="TH SarabunPSK"/>
          <w:sz w:val="32"/>
          <w:szCs w:val="32"/>
        </w:rPr>
        <w:t>2</w:t>
      </w:r>
      <w:r w:rsidR="00866571">
        <w:rPr>
          <w:rFonts w:ascii="TH SarabunPSK" w:hAnsi="TH SarabunPSK" w:cs="TH SarabunPSK"/>
          <w:sz w:val="32"/>
          <w:szCs w:val="32"/>
        </w:rPr>
        <w:t>0</w:t>
      </w:r>
      <w:r w:rsidRPr="00895E95">
        <w:rPr>
          <w:rFonts w:ascii="TH SarabunPSK" w:hAnsi="TH SarabunPSK" w:cs="TH SarabunPSK"/>
          <w:sz w:val="32"/>
          <w:szCs w:val="32"/>
        </w:rPr>
        <w:t xml:space="preserve"> </w:t>
      </w:r>
      <w:r w:rsidRPr="00895E95">
        <w:rPr>
          <w:rFonts w:ascii="TH SarabunPSK" w:hAnsi="TH SarabunPSK" w:cs="TH SarabunPSK"/>
          <w:sz w:val="32"/>
          <w:szCs w:val="32"/>
          <w:cs/>
        </w:rPr>
        <w:t>แห่ง</w:t>
      </w:r>
      <w:r w:rsidR="00B04E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ในปีงบประมาณ </w:t>
      </w:r>
      <w:r w:rsidRPr="00895E95">
        <w:rPr>
          <w:rFonts w:ascii="TH SarabunPSK" w:hAnsi="TH SarabunPSK" w:cs="TH SarabunPSK"/>
          <w:sz w:val="32"/>
          <w:szCs w:val="32"/>
        </w:rPr>
        <w:t xml:space="preserve">2568 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สะท้อนให้เห็นว่ารูปแบบการดำเนินงานที่พัฒนาขึ้นสามารถเพิ่มความครอบคลุมการได้รับวัคซีนได้อย่างมีประสิทธิภาพ ปัจจัยสำคัญที่ส่งผลต่อความสำเร็จ ได้แก่ </w:t>
      </w:r>
      <w:r w:rsidR="00D44B54" w:rsidRPr="00D44B54">
        <w:rPr>
          <w:rFonts w:ascii="TH SarabunPSK" w:hAnsi="TH SarabunPSK" w:cs="TH SarabunPSK"/>
          <w:sz w:val="32"/>
          <w:szCs w:val="32"/>
          <w:cs/>
        </w:rPr>
        <w:t>รูปแบบที่พัฒนาประกอบด้วยการคืนข้อมูลรายเดือน</w:t>
      </w:r>
      <w:r w:rsidR="00A85565">
        <w:rPr>
          <w:rFonts w:ascii="TH SarabunPSK" w:hAnsi="TH SarabunPSK" w:cs="TH SarabunPSK" w:hint="cs"/>
          <w:sz w:val="32"/>
          <w:szCs w:val="32"/>
          <w:cs/>
        </w:rPr>
        <w:t>ให้กับหน่วยบริการ</w:t>
      </w:r>
      <w:r w:rsidR="00D44B54" w:rsidRPr="00D44B54">
        <w:rPr>
          <w:rFonts w:ascii="TH SarabunPSK" w:hAnsi="TH SarabunPSK" w:cs="TH SarabunPSK"/>
          <w:sz w:val="32"/>
          <w:szCs w:val="32"/>
          <w:cs/>
        </w:rPr>
        <w:t xml:space="preserve"> การติดตามเด็กตกหล่นเชิงรุก และการมีส่วนร่วมของเครือข่ายชุมชน</w:t>
      </w:r>
      <w:r w:rsidR="00D44B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3DE" w:rsidRPr="007863DE">
        <w:rPr>
          <w:rFonts w:ascii="TH SarabunPSK" w:hAnsi="TH SarabunPSK" w:cs="TH SarabunPSK"/>
          <w:sz w:val="32"/>
          <w:szCs w:val="32"/>
          <w:cs/>
        </w:rPr>
        <w:t>ความสำเร็จดังกล่าวเกิดจากการประสานงานระหว่างหน่วยบริการและอาสาสมัครสาธารณสุข การใช้ฐานข้อมูลทะเบียนรายชื่อเด็กอย่างต่อเนื่อง และการกำกับติดตามผลการดำเนินงานอย่างเป็นระบบและสม่ำเสมอ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5E95">
        <w:rPr>
          <w:rFonts w:ascii="TH SarabunPSK" w:hAnsi="TH SarabunPSK" w:cs="TH SarabunPSK"/>
          <w:sz w:val="32"/>
          <w:szCs w:val="32"/>
          <w:cs/>
        </w:rPr>
        <w:t>ข้อเสนอแนะจากการวิจัย ควรมีการพัฒนาระบบติดตามเด็กตกหล่นแบบเรียลไทม์ สนับสนุนการมีส่วนร่วมของ</w:t>
      </w:r>
      <w:r w:rsidR="005E1FCC">
        <w:rPr>
          <w:rFonts w:ascii="TH SarabunPSK" w:hAnsi="TH SarabunPSK" w:cs="TH SarabunPSK" w:hint="cs"/>
          <w:sz w:val="32"/>
          <w:szCs w:val="32"/>
          <w:cs/>
        </w:rPr>
        <w:t>ภาคีเครือข่ายใน</w:t>
      </w:r>
      <w:r w:rsidRPr="00895E95">
        <w:rPr>
          <w:rFonts w:ascii="TH SarabunPSK" w:hAnsi="TH SarabunPSK" w:cs="TH SarabunPSK"/>
          <w:sz w:val="32"/>
          <w:szCs w:val="32"/>
          <w:cs/>
        </w:rPr>
        <w:t>ชุมชน และสร้างกลไกการกำกับติดตามระดับพื้นที่อย่างต่อเนื่อง</w:t>
      </w:r>
      <w:r w:rsidR="004539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5E95">
        <w:rPr>
          <w:rFonts w:ascii="TH SarabunPSK" w:hAnsi="TH SarabunPSK" w:cs="TH SarabunPSK"/>
          <w:sz w:val="32"/>
          <w:szCs w:val="32"/>
          <w:cs/>
        </w:rPr>
        <w:t>เพื่อรักษาระดับความครอบคลุมของวัคซีนให้อยู่ตามเกณฑ์มาตรฐาน</w:t>
      </w:r>
      <w:r w:rsidR="00182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5E95">
        <w:rPr>
          <w:rFonts w:ascii="TH SarabunPSK" w:hAnsi="TH SarabunPSK" w:cs="TH SarabunPSK"/>
          <w:sz w:val="32"/>
          <w:szCs w:val="32"/>
          <w:cs/>
        </w:rPr>
        <w:t>และลดความเสี่ยงต่อการเกิดโรคที่ป้องกันได้ด้วยวัคซีน</w:t>
      </w:r>
    </w:p>
    <w:p w14:paraId="172E0927" w14:textId="77777777" w:rsidR="00895E95" w:rsidRDefault="00895E95" w:rsidP="00895E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5E95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895E95">
        <w:rPr>
          <w:rFonts w:ascii="TH SarabunPSK" w:hAnsi="TH SarabunPSK" w:cs="TH SarabunPSK"/>
          <w:sz w:val="32"/>
          <w:szCs w:val="32"/>
          <w:cs/>
        </w:rPr>
        <w:t xml:space="preserve"> วัคซีน </w:t>
      </w:r>
      <w:r w:rsidRPr="00895E95">
        <w:rPr>
          <w:rFonts w:ascii="TH SarabunPSK" w:hAnsi="TH SarabunPSK" w:cs="TH SarabunPSK"/>
          <w:sz w:val="32"/>
          <w:szCs w:val="32"/>
        </w:rPr>
        <w:t xml:space="preserve">MMR2, </w:t>
      </w:r>
      <w:r w:rsidRPr="00895E95">
        <w:rPr>
          <w:rFonts w:ascii="TH SarabunPSK" w:hAnsi="TH SarabunPSK" w:cs="TH SarabunPSK"/>
          <w:sz w:val="32"/>
          <w:szCs w:val="32"/>
          <w:cs/>
        </w:rPr>
        <w:t>ความครอบคลุมวัคซีน</w:t>
      </w:r>
      <w:r w:rsidRPr="00895E95">
        <w:rPr>
          <w:rFonts w:ascii="TH SarabunPSK" w:hAnsi="TH SarabunPSK" w:cs="TH SarabunPSK"/>
          <w:sz w:val="32"/>
          <w:szCs w:val="32"/>
        </w:rPr>
        <w:t xml:space="preserve">, </w:t>
      </w:r>
      <w:r w:rsidRPr="00895E95">
        <w:rPr>
          <w:rFonts w:ascii="TH SarabunPSK" w:hAnsi="TH SarabunPSK" w:cs="TH SarabunPSK"/>
          <w:sz w:val="32"/>
          <w:szCs w:val="32"/>
          <w:cs/>
        </w:rPr>
        <w:t>การพัฒนารูปแบบการดำเนินงาน</w:t>
      </w:r>
    </w:p>
    <w:p w14:paraId="73A9CF7A" w14:textId="77777777" w:rsidR="0035638F" w:rsidRDefault="0035638F" w:rsidP="00966D3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8BFA5D" w14:textId="5873F5CE" w:rsidR="00966D3D" w:rsidRDefault="00781B52" w:rsidP="00966D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66D3D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41BE346D" w14:textId="1F920B31" w:rsidR="00FD04D9" w:rsidRDefault="00FD04D9" w:rsidP="00FD04D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6D3D">
        <w:rPr>
          <w:rFonts w:ascii="TH SarabunPSK" w:hAnsi="TH SarabunPSK" w:cs="TH SarabunPSK"/>
          <w:sz w:val="32"/>
          <w:szCs w:val="32"/>
          <w:cs/>
        </w:rPr>
        <w:lastRenderedPageBreak/>
        <w:t xml:space="preserve">มหาวิทยาลัยมหิดล. </w:t>
      </w:r>
      <w:r w:rsidRPr="00966D3D">
        <w:rPr>
          <w:rFonts w:ascii="TH SarabunPSK" w:hAnsi="TH SarabunPSK" w:cs="TH SarabunPSK" w:hint="cs"/>
          <w:sz w:val="32"/>
          <w:szCs w:val="32"/>
          <w:cs/>
        </w:rPr>
        <w:t xml:space="preserve">(2558). </w:t>
      </w:r>
      <w:r w:rsidRPr="00966D3D">
        <w:rPr>
          <w:rFonts w:ascii="TH SarabunPSK" w:hAnsi="TH SarabunPSK" w:cs="TH SarabunPSK"/>
          <w:sz w:val="32"/>
          <w:szCs w:val="32"/>
          <w:cs/>
        </w:rPr>
        <w:t>ศึกษาการพัฒนาระบบติดตามวัคซีนเชิงรุกและการมีส่วนร่วมของ อสม. เพื่อเพิ่มความครอบคลุมวัคซีนในเด็กพื้นที่ห่างไกล</w:t>
      </w:r>
    </w:p>
    <w:p w14:paraId="4904B700" w14:textId="77777777" w:rsidR="004E4C36" w:rsidRDefault="004E4C36" w:rsidP="00966D3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4C36">
        <w:rPr>
          <w:rFonts w:ascii="TH SarabunPSK" w:hAnsi="TH SarabunPSK" w:cs="TH SarabunPSK"/>
          <w:sz w:val="32"/>
          <w:szCs w:val="32"/>
          <w:cs/>
        </w:rPr>
        <w:t>ศุภานิช ธรรมธินโน. (</w:t>
      </w:r>
      <w:r w:rsidRPr="004E4C36">
        <w:rPr>
          <w:rFonts w:ascii="TH SarabunPSK" w:hAnsi="TH SarabunPSK" w:cs="TH SarabunPSK"/>
          <w:sz w:val="32"/>
          <w:szCs w:val="32"/>
        </w:rPr>
        <w:t xml:space="preserve">2561). </w:t>
      </w:r>
      <w:r w:rsidRPr="004E4C36">
        <w:rPr>
          <w:rFonts w:ascii="TH SarabunPSK" w:hAnsi="TH SarabunPSK" w:cs="TH SarabunPSK"/>
          <w:sz w:val="32"/>
          <w:szCs w:val="32"/>
          <w:cs/>
        </w:rPr>
        <w:t xml:space="preserve">การพัฒนาระบบติดตามความครอบคลุมในการรับวัคซีนของเด็ก </w:t>
      </w:r>
      <w:r w:rsidRPr="004E4C36">
        <w:rPr>
          <w:rFonts w:ascii="TH SarabunPSK" w:hAnsi="TH SarabunPSK" w:cs="TH SarabunPSK"/>
          <w:sz w:val="32"/>
          <w:szCs w:val="32"/>
        </w:rPr>
        <w:t xml:space="preserve">0-5 </w:t>
      </w:r>
      <w:r w:rsidRPr="004E4C36">
        <w:rPr>
          <w:rFonts w:ascii="TH SarabunPSK" w:hAnsi="TH SarabunPSK" w:cs="TH SarabunPSK"/>
          <w:sz w:val="32"/>
          <w:szCs w:val="32"/>
          <w:cs/>
        </w:rPr>
        <w:t>ปี ตำบลท่าโพธิ์ อำเภอสะเดา จังหวัดสงขลา.</w:t>
      </w:r>
    </w:p>
    <w:p w14:paraId="163729E9" w14:textId="07F7D074" w:rsidR="00966D3D" w:rsidRPr="00966D3D" w:rsidRDefault="00966D3D" w:rsidP="00966D3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6D3D">
        <w:rPr>
          <w:rFonts w:ascii="TH SarabunPSK" w:hAnsi="TH SarabunPSK" w:cs="TH SarabunPSK"/>
          <w:sz w:val="32"/>
          <w:szCs w:val="32"/>
          <w:cs/>
        </w:rPr>
        <w:t>ฟารูก พิริยะศาสตร์ และคณะ. (</w:t>
      </w:r>
      <w:r w:rsidRPr="00966D3D">
        <w:rPr>
          <w:rFonts w:ascii="TH SarabunPSK" w:hAnsi="TH SarabunPSK" w:cs="TH SarabunPSK"/>
          <w:sz w:val="32"/>
          <w:szCs w:val="32"/>
        </w:rPr>
        <w:t xml:space="preserve">2568). </w:t>
      </w:r>
      <w:r w:rsidRPr="00966D3D">
        <w:rPr>
          <w:rFonts w:ascii="TH SarabunPSK" w:hAnsi="TH SarabunPSK" w:cs="TH SarabunPSK"/>
          <w:sz w:val="32"/>
          <w:szCs w:val="32"/>
          <w:cs/>
        </w:rPr>
        <w:t xml:space="preserve">การศึกษาปัจจัยและแนวทางเชิงรุกในการเพิ่มความครอบคลุมวัคซีน </w:t>
      </w:r>
      <w:r w:rsidRPr="00966D3D">
        <w:rPr>
          <w:rFonts w:ascii="TH SarabunPSK" w:hAnsi="TH SarabunPSK" w:cs="TH SarabunPSK"/>
          <w:sz w:val="32"/>
          <w:szCs w:val="32"/>
        </w:rPr>
        <w:t xml:space="preserve">MMR2 </w:t>
      </w:r>
      <w:r w:rsidRPr="00966D3D">
        <w:rPr>
          <w:rFonts w:ascii="TH SarabunPSK" w:hAnsi="TH SarabunPSK" w:cs="TH SarabunPSK"/>
          <w:sz w:val="32"/>
          <w:szCs w:val="32"/>
          <w:cs/>
        </w:rPr>
        <w:t xml:space="preserve">จังหวัดนราธิวาส ปี </w:t>
      </w:r>
      <w:r w:rsidRPr="00966D3D">
        <w:rPr>
          <w:rFonts w:ascii="TH SarabunPSK" w:hAnsi="TH SarabunPSK" w:cs="TH SarabunPSK"/>
          <w:sz w:val="32"/>
          <w:szCs w:val="32"/>
        </w:rPr>
        <w:t>2566</w:t>
      </w:r>
    </w:p>
    <w:p w14:paraId="67351AEA" w14:textId="77777777" w:rsidR="0091747D" w:rsidRPr="009B48B9" w:rsidRDefault="0091747D" w:rsidP="00A16854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91747D" w:rsidRPr="009B48B9" w:rsidSect="00513757">
      <w:pgSz w:w="11906" w:h="16838" w:code="9"/>
      <w:pgMar w:top="1440" w:right="1440" w:bottom="1440" w:left="1440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89"/>
    <w:rsid w:val="000149E8"/>
    <w:rsid w:val="00040D2F"/>
    <w:rsid w:val="00052D0E"/>
    <w:rsid w:val="00057798"/>
    <w:rsid w:val="000756F3"/>
    <w:rsid w:val="00114F05"/>
    <w:rsid w:val="00182753"/>
    <w:rsid w:val="00185FA0"/>
    <w:rsid w:val="001950D6"/>
    <w:rsid w:val="00220EEC"/>
    <w:rsid w:val="00262396"/>
    <w:rsid w:val="00285A0A"/>
    <w:rsid w:val="002C0CA5"/>
    <w:rsid w:val="00340399"/>
    <w:rsid w:val="0035638F"/>
    <w:rsid w:val="0039793B"/>
    <w:rsid w:val="00406FAE"/>
    <w:rsid w:val="00412C28"/>
    <w:rsid w:val="0044707A"/>
    <w:rsid w:val="00453961"/>
    <w:rsid w:val="004A3760"/>
    <w:rsid w:val="004A4F82"/>
    <w:rsid w:val="004D6DC9"/>
    <w:rsid w:val="004E4C36"/>
    <w:rsid w:val="0050370F"/>
    <w:rsid w:val="00513757"/>
    <w:rsid w:val="005413DC"/>
    <w:rsid w:val="005E1ADC"/>
    <w:rsid w:val="005E1FCC"/>
    <w:rsid w:val="005E4661"/>
    <w:rsid w:val="006217D5"/>
    <w:rsid w:val="0066219B"/>
    <w:rsid w:val="006B6616"/>
    <w:rsid w:val="006C44EF"/>
    <w:rsid w:val="006D22BE"/>
    <w:rsid w:val="006F4CAE"/>
    <w:rsid w:val="0075109F"/>
    <w:rsid w:val="007709F3"/>
    <w:rsid w:val="00781B52"/>
    <w:rsid w:val="007863DE"/>
    <w:rsid w:val="00830F6D"/>
    <w:rsid w:val="00852401"/>
    <w:rsid w:val="00852DDD"/>
    <w:rsid w:val="00854CD7"/>
    <w:rsid w:val="008606CF"/>
    <w:rsid w:val="00860A77"/>
    <w:rsid w:val="00866571"/>
    <w:rsid w:val="0087755E"/>
    <w:rsid w:val="00895E95"/>
    <w:rsid w:val="008B2C6A"/>
    <w:rsid w:val="008B7133"/>
    <w:rsid w:val="008D1564"/>
    <w:rsid w:val="00916AAA"/>
    <w:rsid w:val="0091747D"/>
    <w:rsid w:val="0096234D"/>
    <w:rsid w:val="00966D3D"/>
    <w:rsid w:val="009962CE"/>
    <w:rsid w:val="009B48B9"/>
    <w:rsid w:val="009C7872"/>
    <w:rsid w:val="00A16854"/>
    <w:rsid w:val="00A55095"/>
    <w:rsid w:val="00A85565"/>
    <w:rsid w:val="00A870D5"/>
    <w:rsid w:val="00A90B86"/>
    <w:rsid w:val="00AF2004"/>
    <w:rsid w:val="00B04E8D"/>
    <w:rsid w:val="00B35CBA"/>
    <w:rsid w:val="00B557D5"/>
    <w:rsid w:val="00BA656F"/>
    <w:rsid w:val="00BC1CC3"/>
    <w:rsid w:val="00C25B06"/>
    <w:rsid w:val="00CE5748"/>
    <w:rsid w:val="00D35EC1"/>
    <w:rsid w:val="00D44B54"/>
    <w:rsid w:val="00DF6BBB"/>
    <w:rsid w:val="00E025E9"/>
    <w:rsid w:val="00E27390"/>
    <w:rsid w:val="00EB164E"/>
    <w:rsid w:val="00EC6D6C"/>
    <w:rsid w:val="00F228FC"/>
    <w:rsid w:val="00F57F44"/>
    <w:rsid w:val="00F703EF"/>
    <w:rsid w:val="00F75CEF"/>
    <w:rsid w:val="00FD04D9"/>
    <w:rsid w:val="00FD1636"/>
    <w:rsid w:val="00FE2989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7B9D"/>
  <w15:chartTrackingRefBased/>
  <w15:docId w15:val="{9D1F98EA-2A96-4F53-BAFD-42DC22DE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98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98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98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E298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E298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E298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E29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E298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E2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E298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E2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E2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98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E298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E2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E298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E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E2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E2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 kh</dc:creator>
  <cp:keywords/>
  <dc:description/>
  <cp:lastModifiedBy>Advice kh</cp:lastModifiedBy>
  <cp:revision>65</cp:revision>
  <dcterms:created xsi:type="dcterms:W3CDTF">2026-05-12T14:38:00Z</dcterms:created>
  <dcterms:modified xsi:type="dcterms:W3CDTF">2026-05-13T00:57:00Z</dcterms:modified>
</cp:coreProperties>
</file>