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7CF1" w14:textId="7E971920" w:rsidR="007B1A87" w:rsidRPr="007B1A87" w:rsidRDefault="00255DF7" w:rsidP="007B1A87">
      <w:pP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2D5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5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B1A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Smart Oral Care: 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การใช้แอ</w:t>
      </w:r>
      <w:r w:rsidR="007B1A8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พพลิเคชั่น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“รักยิ้ม” เพื่อเสริมการเข้าถึงบริการทันตกรรมผู้ป่วยติดเตียงใน</w:t>
      </w:r>
      <w:r w:rsidR="007B1A8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เขต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อำเภอพยุ</w:t>
      </w:r>
      <w:proofErr w:type="spellStart"/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ห์</w:t>
      </w:r>
      <w:proofErr w:type="spellEnd"/>
      <w:r w:rsid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="007B1A8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จังหวัดศรีสะเกษ</w:t>
      </w:r>
    </w:p>
    <w:p w14:paraId="020C611A" w14:textId="29C064BC" w:rsidR="007B1A87" w:rsidRPr="007B1A87" w:rsidRDefault="0031514F" w:rsidP="007B1A87">
      <w:pPr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    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Enhancing Dental Care Accessibility for Bedridden Patients in P</w:t>
      </w:r>
      <w:r w:rsid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h</w:t>
      </w:r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ayu District through the Application of “</w:t>
      </w:r>
      <w:proofErr w:type="spellStart"/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RakYim</w:t>
      </w:r>
      <w:proofErr w:type="spellEnd"/>
      <w:r w:rsidR="007B1A87" w:rsidRPr="007B1A8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” within the Six Building Blocks Health System Framework</w:t>
      </w:r>
    </w:p>
    <w:p w14:paraId="38EABAC4" w14:textId="352A4FFD" w:rsidR="00255DF7" w:rsidRPr="001C7995" w:rsidRDefault="00255DF7" w:rsidP="00255DF7">
      <w:pPr>
        <w:pStyle w:val="ae"/>
        <w:rPr>
          <w:rFonts w:ascii="TH SarabunPSK" w:hAnsi="TH SarabunPSK" w:cs="TH SarabunPSK" w:hint="cs"/>
          <w:sz w:val="32"/>
          <w:szCs w:val="32"/>
          <w:cs/>
        </w:rPr>
      </w:pP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ผู้คิดค้น: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="001C7995">
        <w:rPr>
          <w:rFonts w:ascii="TH SarabunPSK" w:hAnsi="TH SarabunPSK" w:cs="TH SarabunPSK" w:hint="cs"/>
          <w:sz w:val="32"/>
          <w:szCs w:val="32"/>
          <w:cs/>
        </w:rPr>
        <w:t xml:space="preserve">ทันตแพทย์ </w:t>
      </w:r>
      <w:r w:rsidRPr="001C7995">
        <w:rPr>
          <w:rFonts w:ascii="TH SarabunPSK" w:hAnsi="TH SarabunPSK" w:cs="TH SarabunPSK"/>
          <w:sz w:val="32"/>
          <w:szCs w:val="32"/>
          <w:cs/>
        </w:rPr>
        <w:t>ธนาคม เสนา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ทันตแพทย์ชำนาญการพิเศษ</w:t>
      </w:r>
      <w:r w:rsidRPr="001C7995">
        <w:rPr>
          <w:rFonts w:ascii="TH SarabunPSK" w:hAnsi="TH SarabunPSK" w:cs="TH SarabunPSK"/>
          <w:sz w:val="32"/>
          <w:szCs w:val="32"/>
        </w:rPr>
        <w:br/>
      </w: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หน่วยงาน: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กลุ่มงานทันตกรรม โรงพยาบาลพยุ</w:t>
      </w:r>
      <w:proofErr w:type="spellStart"/>
      <w:r w:rsidRPr="001C7995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Pr="001C7995">
        <w:rPr>
          <w:rFonts w:ascii="TH SarabunPSK" w:hAnsi="TH SarabunPSK" w:cs="TH SarabunPSK"/>
          <w:sz w:val="32"/>
          <w:szCs w:val="32"/>
          <w:cs/>
        </w:rPr>
        <w:t xml:space="preserve"> จังหวัดศรีสะเกษ</w:t>
      </w:r>
    </w:p>
    <w:p w14:paraId="72A66C1E" w14:textId="0BD6B689" w:rsid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อำเภอพยุ</w:t>
      </w:r>
      <w:proofErr w:type="spellStart"/>
      <w:r w:rsidR="00255DF7" w:rsidRPr="001C7995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มีประชากรประมาณ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30,000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คน ดูแลโดยโรงพยาบาลพยุ</w:t>
      </w:r>
      <w:proofErr w:type="spellStart"/>
      <w:r w:rsidR="00255DF7" w:rsidRPr="001C7995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และ รพ.สต.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6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แห่ง พบว่าผู้ป่วยติดเตียงเป็นกลุ่มที่เข้าถึงบริการทันตกรรมได้น้อย</w:t>
      </w:r>
      <w:r w:rsidR="00BB02FE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E59">
        <w:rPr>
          <w:rFonts w:ascii="TH SarabunPSK" w:hAnsi="TH SarabunPSK" w:cs="TH SarabunPSK" w:hint="cs"/>
          <w:sz w:val="32"/>
          <w:szCs w:val="32"/>
          <w:cs/>
        </w:rPr>
        <w:t>จากผลงานคัดกรองผู้ป่วยติดเตียง 3 ปี ย้อนหลังปี 256</w:t>
      </w:r>
      <w:r w:rsidR="000C44D8">
        <w:rPr>
          <w:rFonts w:ascii="TH SarabunPSK" w:hAnsi="TH SarabunPSK" w:cs="TH SarabunPSK" w:hint="cs"/>
          <w:sz w:val="32"/>
          <w:szCs w:val="32"/>
          <w:cs/>
        </w:rPr>
        <w:t>6</w:t>
      </w:r>
      <w:r w:rsidR="00083E59">
        <w:rPr>
          <w:rFonts w:ascii="TH SarabunPSK" w:hAnsi="TH SarabunPSK" w:cs="TH SarabunPSK" w:hint="cs"/>
          <w:sz w:val="32"/>
          <w:szCs w:val="32"/>
          <w:cs/>
        </w:rPr>
        <w:t>-256</w:t>
      </w:r>
      <w:r w:rsidR="000C44D8">
        <w:rPr>
          <w:rFonts w:ascii="TH SarabunPSK" w:hAnsi="TH SarabunPSK" w:cs="TH SarabunPSK" w:hint="cs"/>
          <w:sz w:val="32"/>
          <w:szCs w:val="32"/>
          <w:cs/>
        </w:rPr>
        <w:t>8</w:t>
      </w:r>
      <w:r w:rsidR="00083E59">
        <w:rPr>
          <w:rFonts w:ascii="TH SarabunPSK" w:hAnsi="TH SarabunPSK" w:cs="TH SarabunPSK" w:hint="cs"/>
          <w:sz w:val="32"/>
          <w:szCs w:val="32"/>
          <w:cs/>
        </w:rPr>
        <w:t xml:space="preserve"> มีผู้ป่วยติดเตียง จำนวน 24 ราย 19 ราย และ 36 ราย ตามลำดับ </w:t>
      </w:r>
      <w:r w:rsidR="00BB02FE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ได้รับการตรวจคัดกรองและรับบริการทันตกรรม คิดเป็น ร้อยละ 16 </w:t>
      </w:r>
      <w:r w:rsidR="00BB02FE">
        <w:rPr>
          <w:rFonts w:ascii="TH SarabunPSK" w:hAnsi="TH SarabunPSK" w:cs="TH SarabunPSK"/>
          <w:sz w:val="32"/>
          <w:szCs w:val="32"/>
        </w:rPr>
        <w:t xml:space="preserve">, </w:t>
      </w:r>
      <w:r w:rsidR="000C44D8">
        <w:rPr>
          <w:rFonts w:ascii="TH SarabunPSK" w:hAnsi="TH SarabunPSK" w:cs="TH SarabunPSK"/>
          <w:sz w:val="32"/>
          <w:szCs w:val="32"/>
        </w:rPr>
        <w:t>20</w:t>
      </w:r>
      <w:r w:rsidR="00BB02FE">
        <w:rPr>
          <w:rFonts w:ascii="TH SarabunPSK" w:hAnsi="TH SarabunPSK" w:cs="TH SarabunPSK"/>
          <w:sz w:val="32"/>
          <w:szCs w:val="32"/>
        </w:rPr>
        <w:t xml:space="preserve"> , </w:t>
      </w:r>
      <w:r w:rsidR="000C44D8">
        <w:rPr>
          <w:rFonts w:ascii="TH SarabunPSK" w:hAnsi="TH SarabunPSK" w:cs="TH SarabunPSK"/>
          <w:sz w:val="32"/>
          <w:szCs w:val="32"/>
        </w:rPr>
        <w:t>15</w:t>
      </w:r>
      <w:r w:rsidR="00BB02FE">
        <w:rPr>
          <w:rFonts w:ascii="TH SarabunPSK" w:hAnsi="TH SarabunPSK" w:cs="TH SarabunPSK"/>
          <w:sz w:val="32"/>
          <w:szCs w:val="32"/>
        </w:rPr>
        <w:t xml:space="preserve"> </w:t>
      </w:r>
      <w:r w:rsidR="00BB02FE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เนื่องจากข้อจำกัดด้านการเคลื่อนย้ายและการขาดแคลนทันตบุคลากรในระดับปฐมภูมิ ส่งผลให้มีปัญหาช่องปากสะสมและส่งผลต่อคุณภาพชีวิต จึง</w:t>
      </w:r>
      <w:r w:rsidR="00BB02FE">
        <w:rPr>
          <w:rFonts w:ascii="TH SarabunPSK" w:hAnsi="TH SarabunPSK" w:cs="TH SarabunPSK" w:hint="cs"/>
          <w:sz w:val="32"/>
          <w:szCs w:val="32"/>
          <w:cs/>
        </w:rPr>
        <w:t>นำเอา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แอปพลิเคชัน “รักยิ้ม” </w:t>
      </w:r>
      <w:r w:rsidR="00BB02FE">
        <w:rPr>
          <w:rFonts w:ascii="TH SarabunPSK" w:hAnsi="TH SarabunPSK" w:cs="TH SarabunPSK" w:hint="cs"/>
          <w:sz w:val="32"/>
          <w:szCs w:val="32"/>
          <w:cs/>
        </w:rPr>
        <w:t>ของกรมอนามัยมาช่วย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สำหรับการคัดกรอง นัดหมาย และติดตามผู้ป่วยติดเตียงตามกรอบแนวคิด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Six Building Blocks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เพื่อยกระดับบริการทันตกรรมเชิงรุกในชุมชน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92A8F7" w14:textId="77777777" w:rsid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Service Delivery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จัดทำทะเบียนผู้ป่วยติดเตียงและระบบคัดกรองออนไลน์ เพื่อกำหนดความเร่งด่วนและวางแผนการออกบริการเยี่ยมบ้าน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Health Workforce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ให้ รพ.สต. ทำหน้าที่คัดกรองและประสานงานผ่านระบบ แม้ไม่มีทันตบุคลากรประจำพื้นที่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Health Information Systems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ใช้ข้อมูลแบบเรียลไทม์ในการจัดลำดับการออกเยี่ยมบ้าน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Access to Essential Medicines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ใช้ข้อมูลล่วงหน้าเพื่อเตรียมอุปกรณ์ทันตกรรม 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Financing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ลดภาระค่าใช้จ่ายของครอบครัวผู้ป่วย และเพิ่มประสิทธิภาพการใช้ทรัพยากรบุคลากรที่จำกัด และด้าน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Leadership/Governance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พัฒนา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work flow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ร่วมกับ รพ.สต. ทั้ง </w:t>
      </w:r>
      <w:r w:rsidR="00255DF7" w:rsidRPr="001C7995">
        <w:rPr>
          <w:rFonts w:ascii="TH SarabunPSK" w:hAnsi="TH SarabunPSK" w:cs="TH SarabunPSK"/>
          <w:sz w:val="32"/>
          <w:szCs w:val="32"/>
        </w:rPr>
        <w:t xml:space="preserve">6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แห่ง พร้อมติดตามผลผ่านระบบกลาง</w:t>
      </w:r>
    </w:p>
    <w:p w14:paraId="141B9FBC" w14:textId="5CB33288" w:rsidR="00255DF7" w:rsidRPr="001C7995" w:rsidRDefault="001C7995" w:rsidP="00255DF7">
      <w:pPr>
        <w:pStyle w:val="a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ผลการดำเนินงานพบว่าผู้ป่วยติดเตียงได้รับการดูแลสุขภาพช่องปากครบถ้วนและต่อเนื่องมากขึ้น </w:t>
      </w:r>
      <w:r w:rsidR="000C44D8">
        <w:rPr>
          <w:rFonts w:ascii="TH SarabunPSK" w:hAnsi="TH SarabunPSK" w:cs="TH SarabunPSK" w:hint="cs"/>
          <w:sz w:val="32"/>
          <w:szCs w:val="32"/>
          <w:cs/>
        </w:rPr>
        <w:t>ในปีงบประมาณ 2569 ผู้ป่วยติดเตียงในเขตอำเภอพยุ</w:t>
      </w:r>
      <w:proofErr w:type="spellStart"/>
      <w:r w:rsidR="000C44D8">
        <w:rPr>
          <w:rFonts w:ascii="TH SarabunPSK" w:hAnsi="TH SarabunPSK" w:cs="TH SarabunPSK" w:hint="cs"/>
          <w:sz w:val="32"/>
          <w:szCs w:val="32"/>
          <w:cs/>
        </w:rPr>
        <w:t>ห์</w:t>
      </w:r>
      <w:proofErr w:type="spellEnd"/>
      <w:r w:rsidR="000C44D8">
        <w:rPr>
          <w:rFonts w:ascii="TH SarabunPSK" w:hAnsi="TH SarabunPSK" w:cs="TH SarabunPSK" w:hint="cs"/>
          <w:sz w:val="32"/>
          <w:szCs w:val="32"/>
          <w:cs/>
        </w:rPr>
        <w:t xml:space="preserve">ได้รับ การตรวจสุขภาพช่องปากและได้รับบริการทันตกรรม ร้อยละ 78.5   มีการระบบส่งต่อข้อมูลจาก </w:t>
      </w:r>
      <w:r w:rsidR="000C44D8">
        <w:rPr>
          <w:rFonts w:ascii="TH SarabunPSK" w:hAnsi="TH SarabunPSK" w:cs="TH SarabunPSK"/>
          <w:sz w:val="32"/>
          <w:szCs w:val="32"/>
        </w:rPr>
        <w:t xml:space="preserve">care giver </w:t>
      </w:r>
      <w:r w:rsidR="000C44D8">
        <w:rPr>
          <w:rFonts w:ascii="TH SarabunPSK" w:hAnsi="TH SarabunPSK" w:cs="TH SarabunPSK" w:hint="cs"/>
          <w:sz w:val="32"/>
          <w:szCs w:val="32"/>
          <w:cs/>
        </w:rPr>
        <w:t xml:space="preserve">ตรงให้ทันตบุคลากร 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>ลดอาการอักเสบและความเจ็บปวดจากปัญหาช่องปาก การจัดคิวและการออกเยี่ยมบ้านมีประสิทธิภาพสูงขึ้น โรงพยาบาลสามารถรองรับการดูแลกลุ่มเปราะบางได้ดีขึ้นในบริบทที่มีบุคลากรจำกัด</w:t>
      </w:r>
      <w:r w:rsidR="000C44D8">
        <w:rPr>
          <w:rFonts w:ascii="TH SarabunPSK" w:hAnsi="TH SarabunPSK" w:cs="TH SarabunPSK" w:hint="cs"/>
          <w:sz w:val="32"/>
          <w:szCs w:val="32"/>
          <w:cs/>
        </w:rPr>
        <w:t>ส่งผลต่อคุณภาพชีวิตที่ดีขึ้นของทั้งผู้ป่วยและผู้ดูแล</w:t>
      </w:r>
      <w:r w:rsidR="00255DF7" w:rsidRPr="001C7995">
        <w:rPr>
          <w:rFonts w:ascii="TH SarabunPSK" w:hAnsi="TH SarabunPSK" w:cs="TH SarabunPSK"/>
          <w:sz w:val="32"/>
          <w:szCs w:val="32"/>
          <w:cs/>
        </w:rPr>
        <w:t xml:space="preserve"> และรูปแบบนี้สามารถขยายผลไปสู่พื้นที่อื่นได้</w:t>
      </w:r>
    </w:p>
    <w:p w14:paraId="02CBBB5A" w14:textId="77777777" w:rsidR="00255DF7" w:rsidRPr="001C7995" w:rsidRDefault="00255DF7" w:rsidP="00255DF7">
      <w:pPr>
        <w:pStyle w:val="ae"/>
        <w:rPr>
          <w:rFonts w:ascii="TH SarabunPSK" w:hAnsi="TH SarabunPSK" w:cs="TH SarabunPSK"/>
          <w:sz w:val="32"/>
          <w:szCs w:val="32"/>
        </w:rPr>
      </w:pPr>
      <w:r w:rsidRPr="001C7995">
        <w:rPr>
          <w:rStyle w:val="font-semibold"/>
          <w:rFonts w:ascii="TH SarabunPSK" w:hAnsi="TH SarabunPSK" w:cs="TH SarabunPSK"/>
          <w:sz w:val="32"/>
          <w:szCs w:val="32"/>
          <w:cs/>
        </w:rPr>
        <w:t>คำสำคัญ:</w:t>
      </w:r>
      <w:r w:rsidRPr="001C7995">
        <w:rPr>
          <w:rFonts w:ascii="TH SarabunPSK" w:hAnsi="TH SarabunPSK" w:cs="TH SarabunPSK"/>
          <w:sz w:val="32"/>
          <w:szCs w:val="32"/>
        </w:rPr>
        <w:t xml:space="preserve"> </w:t>
      </w:r>
      <w:r w:rsidRPr="001C7995">
        <w:rPr>
          <w:rFonts w:ascii="TH SarabunPSK" w:hAnsi="TH SarabunPSK" w:cs="TH SarabunPSK"/>
          <w:sz w:val="32"/>
          <w:szCs w:val="32"/>
          <w:cs/>
        </w:rPr>
        <w:t>ผู้ป่วยติดเตียง</w:t>
      </w:r>
      <w:r w:rsidRPr="001C7995">
        <w:rPr>
          <w:rFonts w:ascii="TH SarabunPSK" w:hAnsi="TH SarabunPSK" w:cs="TH SarabunPSK"/>
          <w:sz w:val="32"/>
          <w:szCs w:val="32"/>
        </w:rPr>
        <w:t xml:space="preserve">, </w:t>
      </w:r>
      <w:r w:rsidRPr="001C7995">
        <w:rPr>
          <w:rFonts w:ascii="TH SarabunPSK" w:hAnsi="TH SarabunPSK" w:cs="TH SarabunPSK"/>
          <w:sz w:val="32"/>
          <w:szCs w:val="32"/>
          <w:cs/>
        </w:rPr>
        <w:t>การเข้าถึงบริการทันตกรรม</w:t>
      </w:r>
      <w:r w:rsidRPr="001C7995">
        <w:rPr>
          <w:rFonts w:ascii="TH SarabunPSK" w:hAnsi="TH SarabunPSK" w:cs="TH SarabunPSK"/>
          <w:sz w:val="32"/>
          <w:szCs w:val="32"/>
        </w:rPr>
        <w:t xml:space="preserve">, </w:t>
      </w:r>
      <w:r w:rsidRPr="001C7995">
        <w:rPr>
          <w:rFonts w:ascii="TH SarabunPSK" w:hAnsi="TH SarabunPSK" w:cs="TH SarabunPSK"/>
          <w:sz w:val="32"/>
          <w:szCs w:val="32"/>
          <w:cs/>
        </w:rPr>
        <w:t>รักยิ้ม</w:t>
      </w:r>
      <w:r w:rsidRPr="001C7995">
        <w:rPr>
          <w:rFonts w:ascii="TH SarabunPSK" w:hAnsi="TH SarabunPSK" w:cs="TH SarabunPSK"/>
          <w:sz w:val="32"/>
          <w:szCs w:val="32"/>
        </w:rPr>
        <w:t xml:space="preserve">, Six Building Blocks, </w:t>
      </w:r>
      <w:r w:rsidRPr="001C7995">
        <w:rPr>
          <w:rFonts w:ascii="TH SarabunPSK" w:hAnsi="TH SarabunPSK" w:cs="TH SarabunPSK"/>
          <w:sz w:val="32"/>
          <w:szCs w:val="32"/>
          <w:cs/>
        </w:rPr>
        <w:t>ทันตสาธารณสุข</w:t>
      </w:r>
    </w:p>
    <w:p w14:paraId="5284998F" w14:textId="5CD5DBC0" w:rsidR="002D5C5D" w:rsidRDefault="002D5C5D"/>
    <w:sectPr w:rsidR="002D5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43"/>
    <w:rsid w:val="00083E59"/>
    <w:rsid w:val="000C0539"/>
    <w:rsid w:val="000C44D8"/>
    <w:rsid w:val="001C7995"/>
    <w:rsid w:val="00255DF7"/>
    <w:rsid w:val="00272CF2"/>
    <w:rsid w:val="002D5C5D"/>
    <w:rsid w:val="0031514F"/>
    <w:rsid w:val="005228C6"/>
    <w:rsid w:val="007B1A87"/>
    <w:rsid w:val="00903E41"/>
    <w:rsid w:val="009A6100"/>
    <w:rsid w:val="00A21343"/>
    <w:rsid w:val="00B07939"/>
    <w:rsid w:val="00BB02FE"/>
    <w:rsid w:val="00CC6BF6"/>
    <w:rsid w:val="00EC32D4"/>
    <w:rsid w:val="00F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845C0"/>
  <w15:chartTrackingRefBased/>
  <w15:docId w15:val="{6B7F2EAC-2D3E-4EC5-B2AE-DC678EC8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3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3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4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2134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2134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2134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21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2134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21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213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21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21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3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213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2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213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2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21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3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213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134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55DF7"/>
    <w:pPr>
      <w:spacing w:before="100" w:beforeAutospacing="1" w:after="100" w:afterAutospacing="1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character" w:customStyle="1" w:styleId="font-semibold">
    <w:name w:val="font-semibold"/>
    <w:basedOn w:val="a0"/>
    <w:rsid w:val="0025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2026-05-12T05:04:00Z</dcterms:created>
  <dcterms:modified xsi:type="dcterms:W3CDTF">2026-05-12T05:04:00Z</dcterms:modified>
</cp:coreProperties>
</file>