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D7B6" w14:textId="1741D708" w:rsidR="001172AD" w:rsidRDefault="001172AD" w:rsidP="001172AD">
      <w:pPr>
        <w:tabs>
          <w:tab w:val="left" w:pos="454"/>
          <w:tab w:val="left" w:pos="1418"/>
        </w:tabs>
        <w:spacing w:after="0" w:line="23" w:lineRule="atLeast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CD266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การพัฒนา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การดูแลผู้ติดเชื้อเอชไอวีให้คงอยู่ในระบบ</w:t>
      </w:r>
      <w:r w:rsidRPr="00CD266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อำเภอภูสิงห์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จังหวัดศรีสะเกษ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  <w:r w:rsidRPr="000D3EE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Development of an HIV Retention-in-Care System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  <w:r w:rsidRPr="000D3EE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in Phu Sing District, </w:t>
      </w:r>
      <w:proofErr w:type="spellStart"/>
      <w:r w:rsidRPr="000D3EE4">
        <w:rPr>
          <w:rFonts w:ascii="TH SarabunPSK" w:eastAsia="Times New Roman" w:hAnsi="TH SarabunPSK" w:cs="TH SarabunPSK"/>
          <w:b/>
          <w:bCs/>
          <w:sz w:val="36"/>
          <w:szCs w:val="36"/>
        </w:rPr>
        <w:t>Sisaket</w:t>
      </w:r>
      <w:proofErr w:type="spellEnd"/>
      <w:r w:rsidRPr="000D3EE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Province</w:t>
      </w:r>
    </w:p>
    <w:p w14:paraId="38B719C4" w14:textId="77777777" w:rsidR="001172AD" w:rsidRPr="00CD266D" w:rsidRDefault="001172AD" w:rsidP="001172AD">
      <w:pPr>
        <w:tabs>
          <w:tab w:val="left" w:pos="454"/>
          <w:tab w:val="left" w:pos="1418"/>
        </w:tabs>
        <w:spacing w:after="0" w:line="23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36433F7" w14:textId="77777777" w:rsidR="001172AD" w:rsidRPr="000D3EE4" w:rsidRDefault="001172AD" w:rsidP="001172AD">
      <w:pPr>
        <w:tabs>
          <w:tab w:val="left" w:pos="454"/>
          <w:tab w:val="left" w:pos="1418"/>
        </w:tabs>
        <w:spacing w:after="0" w:line="23" w:lineRule="atLeast"/>
        <w:jc w:val="right"/>
        <w:rPr>
          <w:rFonts w:ascii="TH SarabunPSK" w:eastAsia="Times New Roman" w:hAnsi="TH SarabunPSK" w:cs="TH SarabunPSK"/>
          <w:sz w:val="28"/>
          <w:szCs w:val="28"/>
        </w:rPr>
      </w:pPr>
      <w:r w:rsidRPr="000D3EE4">
        <w:rPr>
          <w:rFonts w:ascii="TH SarabunPSK" w:eastAsia="Times New Roman" w:hAnsi="TH SarabunPSK" w:cs="TH SarabunPSK" w:hint="cs"/>
          <w:sz w:val="28"/>
          <w:szCs w:val="28"/>
          <w:cs/>
        </w:rPr>
        <w:t>สมคิด สีหะบุตร</w:t>
      </w:r>
    </w:p>
    <w:p w14:paraId="162A7AAD" w14:textId="77777777" w:rsidR="001172AD" w:rsidRPr="000D3EE4" w:rsidRDefault="001172AD" w:rsidP="001172AD">
      <w:pPr>
        <w:tabs>
          <w:tab w:val="left" w:pos="1418"/>
          <w:tab w:val="left" w:pos="1616"/>
        </w:tabs>
        <w:spacing w:after="0" w:line="23" w:lineRule="atLeast"/>
        <w:ind w:left="1616" w:hanging="1616"/>
        <w:jc w:val="right"/>
        <w:rPr>
          <w:rFonts w:ascii="TH SarabunPSK" w:eastAsia="Times New Roman" w:hAnsi="TH SarabunPSK" w:cs="TH SarabunPSK"/>
          <w:szCs w:val="24"/>
        </w:rPr>
      </w:pPr>
      <w:r w:rsidRPr="000D3EE4">
        <w:rPr>
          <w:rFonts w:ascii="TH SarabunPSK" w:eastAsia="Times New Roman" w:hAnsi="TH SarabunPSK" w:cs="TH SarabunPSK" w:hint="cs"/>
          <w:szCs w:val="24"/>
          <w:cs/>
        </w:rPr>
        <w:t>กลุ่มงานบริการ</w:t>
      </w:r>
      <w:r>
        <w:rPr>
          <w:rFonts w:ascii="TH SarabunPSK" w:eastAsia="Times New Roman" w:hAnsi="TH SarabunPSK" w:cs="TH SarabunPSK" w:hint="cs"/>
          <w:szCs w:val="24"/>
          <w:cs/>
        </w:rPr>
        <w:t>ด้าน</w:t>
      </w:r>
      <w:r w:rsidRPr="000D3EE4">
        <w:rPr>
          <w:rFonts w:ascii="TH SarabunPSK" w:eastAsia="Times New Roman" w:hAnsi="TH SarabunPSK" w:cs="TH SarabunPSK" w:hint="cs"/>
          <w:szCs w:val="24"/>
          <w:cs/>
        </w:rPr>
        <w:t>ปฐมภูมิและองค์รวม โรงพยาบาลภูสิงห์</w:t>
      </w:r>
    </w:p>
    <w:p w14:paraId="76B1008F" w14:textId="77777777" w:rsidR="001172AD" w:rsidRDefault="001172AD" w:rsidP="001172AD">
      <w:pPr>
        <w:tabs>
          <w:tab w:val="left" w:pos="1418"/>
          <w:tab w:val="left" w:pos="1616"/>
        </w:tabs>
        <w:spacing w:after="0" w:line="23" w:lineRule="atLeast"/>
        <w:ind w:left="1616" w:hanging="1616"/>
        <w:jc w:val="right"/>
        <w:rPr>
          <w:rFonts w:ascii="TH SarabunPSK" w:eastAsia="Times New Roman" w:hAnsi="TH SarabunPSK" w:cs="TH SarabunPSK"/>
          <w:szCs w:val="24"/>
        </w:rPr>
      </w:pPr>
      <w:r w:rsidRPr="000D3EE4">
        <w:rPr>
          <w:rFonts w:ascii="TH SarabunPSK" w:eastAsia="Times New Roman" w:hAnsi="TH SarabunPSK" w:cs="TH SarabunPSK" w:hint="cs"/>
          <w:szCs w:val="24"/>
          <w:cs/>
        </w:rPr>
        <w:t>โทร</w:t>
      </w:r>
      <w:r w:rsidRPr="000D3EE4">
        <w:rPr>
          <w:rFonts w:ascii="TH SarabunPSK" w:eastAsia="Times New Roman" w:hAnsi="TH SarabunPSK" w:cs="TH SarabunPSK"/>
          <w:szCs w:val="24"/>
          <w:cs/>
        </w:rPr>
        <w:t xml:space="preserve">: </w:t>
      </w:r>
      <w:r w:rsidRPr="000D3EE4">
        <w:rPr>
          <w:rFonts w:ascii="TH SarabunPSK" w:eastAsia="Times New Roman" w:hAnsi="TH SarabunPSK" w:cs="TH SarabunPSK" w:hint="cs"/>
          <w:szCs w:val="24"/>
          <w:cs/>
        </w:rPr>
        <w:t>06</w:t>
      </w:r>
      <w:r>
        <w:rPr>
          <w:rFonts w:ascii="TH SarabunPSK" w:eastAsia="Times New Roman" w:hAnsi="TH SarabunPSK" w:cs="TH SarabunPSK" w:hint="cs"/>
          <w:szCs w:val="24"/>
          <w:cs/>
        </w:rPr>
        <w:t xml:space="preserve"> </w:t>
      </w:r>
      <w:r w:rsidRPr="000D3EE4">
        <w:rPr>
          <w:rFonts w:ascii="TH SarabunPSK" w:eastAsia="Times New Roman" w:hAnsi="TH SarabunPSK" w:cs="TH SarabunPSK" w:hint="cs"/>
          <w:szCs w:val="24"/>
          <w:cs/>
        </w:rPr>
        <w:t>3749</w:t>
      </w:r>
      <w:r>
        <w:rPr>
          <w:rFonts w:ascii="TH SarabunPSK" w:eastAsia="Times New Roman" w:hAnsi="TH SarabunPSK" w:cs="TH SarabunPSK" w:hint="cs"/>
          <w:szCs w:val="24"/>
          <w:cs/>
        </w:rPr>
        <w:t xml:space="preserve"> </w:t>
      </w:r>
      <w:r w:rsidRPr="000D3EE4">
        <w:rPr>
          <w:rFonts w:ascii="TH SarabunPSK" w:eastAsia="Times New Roman" w:hAnsi="TH SarabunPSK" w:cs="TH SarabunPSK" w:hint="cs"/>
          <w:szCs w:val="24"/>
          <w:cs/>
        </w:rPr>
        <w:t>9929</w:t>
      </w:r>
      <w:r w:rsidRPr="000D3EE4">
        <w:rPr>
          <w:rFonts w:ascii="TH SarabunPSK" w:eastAsia="Times New Roman" w:hAnsi="TH SarabunPSK" w:cs="TH SarabunPSK"/>
          <w:szCs w:val="24"/>
        </w:rPr>
        <w:t>; Email</w:t>
      </w:r>
      <w:r w:rsidRPr="000D3EE4">
        <w:rPr>
          <w:rFonts w:ascii="TH SarabunPSK" w:eastAsia="Times New Roman" w:hAnsi="TH SarabunPSK" w:cs="TH SarabunPSK"/>
          <w:szCs w:val="24"/>
          <w:cs/>
        </w:rPr>
        <w:t>:</w:t>
      </w:r>
      <w:r w:rsidRPr="000D3EE4">
        <w:rPr>
          <w:rFonts w:ascii="TH SarabunPSK" w:eastAsia="Times New Roman" w:hAnsi="TH SarabunPSK" w:cs="TH SarabunPSK"/>
          <w:szCs w:val="24"/>
        </w:rPr>
        <w:t>Somsihaboot@gmail.com</w:t>
      </w:r>
    </w:p>
    <w:p w14:paraId="5F8C4183" w14:textId="77777777" w:rsidR="001172AD" w:rsidRDefault="001172AD" w:rsidP="001172AD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D78E126" w14:textId="01F4E874" w:rsidR="001172AD" w:rsidRPr="001172AD" w:rsidRDefault="001172AD" w:rsidP="001172AD">
      <w:pPr>
        <w:tabs>
          <w:tab w:val="left" w:pos="1418"/>
        </w:tabs>
        <w:spacing w:after="0" w:line="23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การติดเชื้อเอชไอวีเป็นปัญหาสาธารณสุขที่สำคัญ ซึ่งจำเป็นต้องได้รับการดูแลรักษาอย่างต่อเนื่องเพื่อให้ผู้ป่วยคงอยู่ในระบบการรักษาและสามารถรับประทานยาต้านไวรัสได้อย่างสม่ำเสมอ การวิจัยเชิงปฏิบัติการครั้งนี้มีวัตถุประสงค์เพื่อพัฒนาการดูแลผู้ติดเชื้อเอชไอวีให้คงอยู่ในระบบ เครือข่ายอำเภอภูสิงห์ จังหวัดศรีสะเกษ ดำเนินการศึกษาเป็นระยะเวลา 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6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เดือน กลุ่มเป้าหมายในการพัฒนาระบบ</w:t>
      </w:r>
      <w:r w:rsidR="009A38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9A38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บุคลากรสาธารณสุขและ</w:t>
      </w:r>
      <w:r w:rsidRPr="001172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ภาคีเครือข่าย จำนวน </w:t>
      </w:r>
      <w:r w:rsidRPr="001172AD">
        <w:rPr>
          <w:rFonts w:ascii="TH SarabunPSK" w:hAnsi="TH SarabunPSK" w:cs="TH SarabunPSK" w:hint="cs"/>
          <w:spacing w:val="-4"/>
          <w:sz w:val="32"/>
          <w:szCs w:val="32"/>
        </w:rPr>
        <w:t xml:space="preserve">20 </w:t>
      </w:r>
      <w:r w:rsidRPr="001172AD">
        <w:rPr>
          <w:rFonts w:ascii="TH SarabunPSK" w:hAnsi="TH SarabunPSK" w:cs="TH SarabunPSK" w:hint="cs"/>
          <w:spacing w:val="-4"/>
          <w:sz w:val="32"/>
          <w:szCs w:val="32"/>
          <w:cs/>
        </w:rPr>
        <w:t>คน ได้แก่ แพทย์</w:t>
      </w:r>
      <w:r w:rsidRPr="009A389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1 คน</w:t>
      </w:r>
      <w:r w:rsidRPr="001172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เภสัชกร</w:t>
      </w:r>
      <w:r w:rsidRPr="009A389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1 คน</w:t>
      </w:r>
      <w:r w:rsidRPr="001172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พยาบาลวิชาชีพ</w:t>
      </w:r>
      <w:r w:rsidRPr="009A389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2 คน</w:t>
      </w:r>
      <w:r w:rsidRPr="001172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นักวิชาการสาธารณสุข</w:t>
      </w:r>
      <w:r w:rsidRPr="009A389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2 คน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เทคนิคการแพทย์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คน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เจ้าหน้าที่โรงพยาบาลส่งเสริมสุขภาพตำบล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คน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คน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และตัวแทน</w:t>
      </w:r>
      <w:r>
        <w:rPr>
          <w:rFonts w:ascii="TH SarabunPSK" w:hAnsi="TH SarabunPSK" w:cs="TH SarabunPSK" w:hint="cs"/>
          <w:sz w:val="32"/>
          <w:szCs w:val="32"/>
          <w:cs/>
        </w:rPr>
        <w:t>กลุ่มแสงเทียน 2 คน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กลุ่มตัวอย่าง คือ ผู้ติดเชื้อเอชไอวี/ผู้ป่วยเอดส์ที่รับประทานยาต้านไวรัสเอดส์ตามคุณสมบัติที่กำหนด จำนวน 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คน คัดเลือกแบบเฉพาะเจาะจง เครื่องมือที่ใช้ในการวิจัย ได้แก่ แบบวัดความรู้ ทัศนคติ และพฤติกรรมการปฏิบัติตนเกี่ยวกับโรค และแบบประเมินความสม่ำเสมอในการรับประทานยาต้านไวรัสเอดส์ วิเคราะห์ข้อมูลโดยใช้สถิติเชิงพรรณนา ได้แก่ ความถี่ ร้อยละ ค่าเฉลี่ย ส่วนเบี่ยงเบนมาตรฐาน และสถิติเปรียบเทียบก่อนและหลังการทดลอง กำหนดระดับนัยสำคัญทางสถิติที่ </w:t>
      </w:r>
      <w:r w:rsidRPr="001172AD">
        <w:rPr>
          <w:rFonts w:ascii="TH SarabunPSK" w:hAnsi="TH SarabunPSK" w:cs="TH SarabunPSK" w:hint="cs"/>
          <w:sz w:val="32"/>
          <w:szCs w:val="32"/>
        </w:rPr>
        <w:t>0.05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ผลการวิจัยพบว่า ภายหลังการพัฒนาการดูแลผู้ติดเชื้อเอชไอวี กลุ่มตัวอย่างมีคะแนนเฉลี่ยด้านความรู้ ทัศนคติ และพฤติกรรมการปฏิบัติตนเกี่ยวกับโรคเพิ่มขึ้นอย่างมีนัยสำคัญทางสถิติที่ระดับ 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0.05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และมีค่าเฉลี่ยความสม่ำเสมอในการรับประทานยาต้านไวรัสเอดส์เพิ่มขึ้นอย่างมีนัยสำคัญทางสถิติที่ระดับ 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0.05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แสดงให้เห็นว่ารูปแบบการดูแลที่พัฒนาขึ้นสามารถส่งเสริมให้ผู้ติดเชื้อเอชไอวีคงอยู่ในระบบการรักษาได้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ผลการศึกษาสะท้อนให้เห็นว่าการมี</w:t>
      </w:r>
      <w:r w:rsidR="0090554B">
        <w:rPr>
          <w:rFonts w:ascii="TH SarabunPSK" w:hAnsi="TH SarabunPSK" w:cs="TH SarabunPSK"/>
          <w:sz w:val="32"/>
          <w:szCs w:val="32"/>
          <w:cs/>
        </w:rPr>
        <w:br/>
      </w:r>
      <w:r w:rsidRPr="001172AD">
        <w:rPr>
          <w:rFonts w:ascii="TH SarabunPSK" w:hAnsi="TH SarabunPSK" w:cs="TH SarabunPSK" w:hint="cs"/>
          <w:sz w:val="32"/>
          <w:szCs w:val="32"/>
          <w:cs/>
        </w:rPr>
        <w:t>ส่วนร่วมของทีมสหวิชาชีพ ภาคีเครือข่าย และชุมชน มีส่วนสำคัญต่อความสำเร็จในการดูแลผู้ติดเชื้อเอชไอวี</w:t>
      </w:r>
      <w:r w:rsidR="0090554B">
        <w:rPr>
          <w:rFonts w:ascii="TH SarabunPSK" w:hAnsi="TH SarabunPSK" w:cs="TH SarabunPSK"/>
          <w:sz w:val="32"/>
          <w:szCs w:val="32"/>
          <w:cs/>
        </w:rPr>
        <w:br/>
      </w:r>
      <w:r w:rsidRPr="001172AD">
        <w:rPr>
          <w:rFonts w:ascii="TH SarabunPSK" w:hAnsi="TH SarabunPSK" w:cs="TH SarabunPSK" w:hint="cs"/>
          <w:sz w:val="32"/>
          <w:szCs w:val="32"/>
          <w:cs/>
        </w:rPr>
        <w:t>อย่างต่อเนื่อง จึงควรนำรูปแบบการดูแลดังกล่าว</w:t>
      </w:r>
      <w:r w:rsidR="0090554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ไปประยุกต์ใช้กับผู้ป่วยโรคเรื้อรังอื่น ๆ เพื่อส่งเสริมการคงอยู่</w:t>
      </w:r>
      <w:r w:rsidR="0090554B">
        <w:rPr>
          <w:rFonts w:ascii="TH SarabunPSK" w:hAnsi="TH SarabunPSK" w:cs="TH SarabunPSK"/>
          <w:sz w:val="32"/>
          <w:szCs w:val="32"/>
          <w:cs/>
        </w:rPr>
        <w:br/>
      </w:r>
      <w:r w:rsidRPr="001172AD">
        <w:rPr>
          <w:rFonts w:ascii="TH SarabunPSK" w:hAnsi="TH SarabunPSK" w:cs="TH SarabunPSK" w:hint="cs"/>
          <w:sz w:val="32"/>
          <w:szCs w:val="32"/>
          <w:cs/>
        </w:rPr>
        <w:t>ในระบบการรักษาและพัฒนาคุณภาพชีวิตของผู้ป่วยต่อไป</w:t>
      </w:r>
    </w:p>
    <w:p w14:paraId="61623696" w14:textId="4C1F68CF" w:rsidR="001172AD" w:rsidRPr="001172AD" w:rsidRDefault="001172AD" w:rsidP="001172AD">
      <w:pPr>
        <w:spacing w:after="0" w:line="23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72AD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1172AD">
        <w:rPr>
          <w:rFonts w:ascii="TH SarabunPSK" w:hAnsi="TH SarabunPSK" w:cs="TH SarabunPSK" w:hint="cs"/>
          <w:sz w:val="32"/>
          <w:szCs w:val="32"/>
          <w:cs/>
        </w:rPr>
        <w:t xml:space="preserve"> : การพัฒนาการดูแล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ผู้ติดเชื้อเอชไอวี</w:t>
      </w:r>
      <w:r w:rsidRPr="001172A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1172AD">
        <w:rPr>
          <w:rFonts w:ascii="TH SarabunPSK" w:hAnsi="TH SarabunPSK" w:cs="TH SarabunPSK" w:hint="cs"/>
          <w:sz w:val="32"/>
          <w:szCs w:val="32"/>
          <w:cs/>
        </w:rPr>
        <w:t>เครือข่ายอำเภอภูสิงห์</w:t>
      </w:r>
    </w:p>
    <w:p w14:paraId="2A379020" w14:textId="77777777" w:rsidR="00FD637E" w:rsidRPr="001172AD" w:rsidRDefault="00FD637E" w:rsidP="001172AD">
      <w:pPr>
        <w:spacing w:after="0" w:line="23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FD637E" w:rsidRPr="00117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AD"/>
    <w:rsid w:val="001172AD"/>
    <w:rsid w:val="0026798A"/>
    <w:rsid w:val="0090554B"/>
    <w:rsid w:val="00907C8E"/>
    <w:rsid w:val="00911E23"/>
    <w:rsid w:val="00977A7F"/>
    <w:rsid w:val="009A3895"/>
    <w:rsid w:val="00A5491A"/>
    <w:rsid w:val="00E2591E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C49A"/>
  <w15:chartTrackingRefBased/>
  <w15:docId w15:val="{BA3DD934-8896-4412-8EF8-3A9EC59E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172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172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172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172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172A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17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172A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17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172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1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172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1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17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17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Phusing Hospital</dc:creator>
  <cp:keywords/>
  <dc:description/>
  <cp:lastModifiedBy>Phusing Hospital</cp:lastModifiedBy>
  <cp:revision>9</cp:revision>
  <dcterms:created xsi:type="dcterms:W3CDTF">2026-05-13T08:46:00Z</dcterms:created>
  <dcterms:modified xsi:type="dcterms:W3CDTF">2026-05-13T09:01:00Z</dcterms:modified>
</cp:coreProperties>
</file>